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30,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Microbot Medical Inc. (the “Company”) is filing this Current Report on Form 8-K to provide an update on the effect on the Company due to recent events in the State of Israel. 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Report.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Report,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2023-12-01T05:15:38Z</dcterms:created>
  <dcterms:modified xsi:type="dcterms:W3CDTF">2023-12-01T05:15:38Z</dcterms:modified>
</cp:coreProperties>
</file>