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Gadot Harel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3.73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80" w:type="dxa"/>
            <w:vAlign w:val="bottom"/>
          </w:tcPr>
          <w:p>
            <w:pPr>
              <w:ind w:left="6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7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2020 Omnibus Performance Award Plan: (a) on June 21, 2023, the options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Harel Gadot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01/06/2023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2023-01-09T05:08:46Z</dcterms:created>
  <dcterms:modified xsi:type="dcterms:W3CDTF">2023-01-09T05:08:46Z</dcterms:modified>
</cp:coreProperties>
</file>