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1" w:lineRule="exact"/>
        <w:rPr>
          <w:sz w:val="24"/>
          <w:szCs w:val="24"/>
          <w:color w:val="auto"/>
        </w:rPr>
      </w:pPr>
    </w:p>
    <w:p>
      <w:pPr>
        <w:jc w:val="center"/>
        <w:ind w:left="260" w:right="1680"/>
        <w:spacing w:after="0" w:line="292"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6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1160"/>
        <w:spacing w:after="0"/>
        <w:tabs>
          <w:tab w:leader="none" w:pos="63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943078125</w:t>
      </w:r>
    </w:p>
    <w:p>
      <w:pPr>
        <w:spacing w:after="0" w:line="29" w:lineRule="exact"/>
        <w:rPr>
          <w:sz w:val="24"/>
          <w:szCs w:val="24"/>
          <w:color w:val="auto"/>
        </w:rPr>
      </w:pPr>
    </w:p>
    <w:p>
      <w:pPr>
        <w:ind w:left="2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or Organization)</w:t>
      </w:r>
      <w:r>
        <w:rPr>
          <w:sz w:val="20"/>
          <w:szCs w:val="20"/>
          <w:color w:val="auto"/>
        </w:rPr>
        <w:tab/>
      </w:r>
      <w:r>
        <w:rPr>
          <w:rFonts w:ascii="Courier New" w:cs="Courier New" w:eastAsia="Courier New" w:hAnsi="Courier New"/>
          <w:sz w:val="16"/>
          <w:szCs w:val="16"/>
          <w:color w:val="auto"/>
        </w:rPr>
        <w:t>Identification No.)</w:t>
      </w:r>
    </w:p>
    <w:p>
      <w:pPr>
        <w:spacing w:after="0" w:line="16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701 George Washington Highway, Lincoln, RI 02865</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169"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 ]</w:t>
      </w:r>
    </w:p>
    <w:p>
      <w:pPr>
        <w:spacing w:after="0" w:line="66"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[X]</w:t>
      </w:r>
    </w:p>
    <w:p>
      <w:pPr>
        <w:spacing w:after="0" w:line="66" w:lineRule="exact"/>
        <w:rPr>
          <w:sz w:val="24"/>
          <w:szCs w:val="24"/>
          <w:color w:val="auto"/>
        </w:rPr>
      </w:pPr>
    </w:p>
    <w:p>
      <w:pPr>
        <w:ind w:right="3039"/>
        <w:spacing w:after="0" w:line="257"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ind w:left="96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(If applicable)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6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w w:val="99"/>
              </w:rPr>
              <w:t>Title of Each Class to be so Registered</w:t>
            </w:r>
          </w:p>
        </w:tc>
        <w:tc>
          <w:tcPr>
            <w:tcW w:w="39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Name of Each Exchange on Which Each</w:t>
            </w:r>
          </w:p>
        </w:tc>
        <w:tc>
          <w:tcPr>
            <w:tcW w:w="0" w:type="dxa"/>
            <w:vAlign w:val="bottom"/>
          </w:tcPr>
          <w:p>
            <w:pPr>
              <w:spacing w:after="0"/>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39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Class is to be Registered</w:t>
            </w:r>
          </w:p>
        </w:tc>
        <w:tc>
          <w:tcPr>
            <w:tcW w:w="0" w:type="dxa"/>
            <w:vAlign w:val="bottom"/>
          </w:tcPr>
          <w:p>
            <w:pPr>
              <w:spacing w:after="0"/>
              <w:rPr>
                <w:sz w:val="1"/>
                <w:szCs w:val="1"/>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00" w:type="dxa"/>
            <w:vAlign w:val="bottom"/>
          </w:tcPr>
          <w:p>
            <w:pPr>
              <w:jc w:val="right"/>
              <w:ind w:right="2512"/>
              <w:spacing w:after="0"/>
              <w:rPr>
                <w:sz w:val="20"/>
                <w:szCs w:val="20"/>
                <w:color w:val="auto"/>
              </w:rPr>
            </w:pPr>
            <w:r>
              <w:rPr>
                <w:rFonts w:ascii="Courier New" w:cs="Courier New" w:eastAsia="Courier New" w:hAnsi="Courier New"/>
                <w:sz w:val="18"/>
                <w:szCs w:val="18"/>
                <w:color w:val="auto"/>
              </w:rPr>
              <w:t>None</w:t>
            </w:r>
          </w:p>
        </w:tc>
        <w:tc>
          <w:tcPr>
            <w:tcW w:w="39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Junior Preferred Stock Purchase Rights</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23" w:right="1440" w:bottom="1440" w:gutter="0" w:footer="0" w:header="0"/>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1"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On July 27, 1998, the Board of Directors (the "Board") of CytoTherapeutics, Inc. (the "Company") declared a dividend of one purchase right (a "Right") for every outstanding share of the Company's common stock, $.01 par value (the "Common Stock"). The Rights will be distributed on August 4, 1998 to stockholders of record as of the close of business on that date (the "Dividend Record Date"). The terms of the Rights are set forth in a Rights Agreement dated as of July 27, 1998 (the "Rights Agreement") between the Company and BankBoston, N.A., as Rights Agent (the "Rights Agent"). The Rights Agreement provides for the issuance of one Right for every share of Common Stock issued and outstanding on the Dividend Record Date and for each share of Common Stock which is issued or sold after that date and prior to the "Distribution Date" (as defined below).</w:t>
      </w:r>
    </w:p>
    <w:p>
      <w:pPr>
        <w:spacing w:after="0" w:line="8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Each Right entitles the holder to purchase from the Company one one-hundredth of a share of Junior Preferred Stock, par value $.01 per share, at a price of $10.00 per one one-hundredth of a share, subject to adjustment. The Rights will expire on July 27, 2008 (the "Expiration Date"), or the earlier redemption of the Rights, and are not exercisable until the Distribution Date.</w:t>
      </w:r>
    </w:p>
    <w:p>
      <w:pPr>
        <w:spacing w:after="0" w:line="90"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No separate Rights certificates will be issued at the present time. Until the Distribution Date (or earlier redemption or expiration of the Rights),</w:t>
      </w:r>
    </w:p>
    <w:p>
      <w:pPr>
        <w:spacing w:after="0" w:line="1" w:lineRule="exact"/>
        <w:rPr>
          <w:sz w:val="20"/>
          <w:szCs w:val="20"/>
          <w:color w:val="auto"/>
        </w:rPr>
      </w:pPr>
    </w:p>
    <w:p>
      <w:pPr>
        <w:ind w:right="1779" w:firstLine="8"/>
        <w:spacing w:after="0" w:line="286"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will be evidenced by the Common Stock certificates and will be transferred with and only with such Common Stock certificates, (ii) new Common Stock certificates issued after the Dividend Record Date upon transfer or new issuance of the Company's Common Stock will contain a notation incorporating the Rights Agreement by reference and (iii) the surrender for transfer of any of the Company's Common Stock certificates will also constitute the transfer of the Rights associated with the Common Stock represented by such certificate.</w:t>
      </w:r>
    </w:p>
    <w:p>
      <w:pPr>
        <w:spacing w:after="0" w:line="77" w:lineRule="exact"/>
        <w:rPr>
          <w:sz w:val="20"/>
          <w:szCs w:val="20"/>
          <w:color w:val="auto"/>
        </w:rPr>
      </w:pPr>
    </w:p>
    <w:p>
      <w:pPr>
        <w:ind w:right="1779" w:firstLine="948"/>
        <w:spacing w:after="0" w:line="277" w:lineRule="auto"/>
        <w:rPr>
          <w:sz w:val="20"/>
          <w:szCs w:val="20"/>
          <w:color w:val="auto"/>
        </w:rPr>
      </w:pPr>
      <w:r>
        <w:rPr>
          <w:rFonts w:ascii="Courier New" w:cs="Courier New" w:eastAsia="Courier New" w:hAnsi="Courier New"/>
          <w:sz w:val="16"/>
          <w:szCs w:val="16"/>
          <w:color w:val="auto"/>
        </w:rPr>
        <w:t>The Rights will separate from the Common Stock and Rights certificates will be issued on the Distribution Date. Unless otherwise determined by a majority of the Board then in office, the Distribution Date will occur on the earlier of (i) the tenth business day following the later of the date of a public announcement that a person, including affiliates or associates of such person (an "Acquiring Person"), except as described below, has acquired or obtained the right to acquire, beneficial ownership of 15% or more of the outstanding shares of Common Stock or the date on which an executive officer of the Company has actual knowledge that an Acquiring Person became such (the "Stock Acquisition Date") or (ii) the tenth business day following commencement of a tender offer or exchange offer that would result in any person or its affiliates and associates owning 15% or more of the Company's outstanding Common Stock. After the Distribution Date, separate certificates evidencing the Rights ("Rights Certificates") will be mailed to holders of record of the Company's Common Stock as of the close of business on the Distribution Date and such separate Rights Certificates alone will evidence the Rights. The Board of Directors may delay the distribution of the certificates.</w:t>
      </w: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ind w:right="1779" w:firstLine="948"/>
        <w:spacing w:after="0" w:line="246" w:lineRule="auto"/>
        <w:rPr>
          <w:sz w:val="20"/>
          <w:szCs w:val="20"/>
          <w:color w:val="auto"/>
        </w:rPr>
      </w:pPr>
      <w:r>
        <w:rPr>
          <w:rFonts w:ascii="Courier New" w:cs="Courier New" w:eastAsia="Courier New" w:hAnsi="Courier New"/>
          <w:sz w:val="18"/>
          <w:szCs w:val="18"/>
          <w:color w:val="auto"/>
        </w:rPr>
        <w:t>If, at any time after July 27, 1998, any person or group of affiliated or associated persons (other than the Company and its affiliates) shall become an Acquiring Person, each holder of a Right will have the right to receive shares of the Company's Common Stock (or, in certain circumstances, cash, property or other securities of the Company) having a market value of two times the exercise price of the Right. Also, in the event that the Company was acquired in a merger or other business combination, or more than 25% of its assets or earning power was sold, each holder of a Right would have the right to exercise such Right and thereby receive common stock of the acquiring company with a market value of two times the exercise price of the Right. Following the occurrence of any of the events described in this paragraph, any Rights that are, or (under certain circumstances specified in the Rights Agreement) were, beneficially owned by any Acquiring Person shall immediately become null and void.</w:t>
      </w:r>
    </w:p>
    <w:p>
      <w:pPr>
        <w:spacing w:after="0" w:line="113"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The Board may, at its option, at any time after any Person becomes an Acquiring Person, exchange all or part of the then outstanding and exercisable Rights for shares of Common Stock at an exchange ratio of one share of Common Stock per Right, appropriately adjusted to reflect any stock split, stock dividend or similar transaction occurring after July 27, 1998 (such exchange ratio being hereinafter referred to as the "Exchange Ratio"). The Board, however, may not effect an exchange at any time after any person (other than (i) the Company, (ii) any subsidiary of the Company, (iii) any employee benefit plan of the Company or any subsidiary of the Company or (iv) any entity holding Common Stock for or pursuant to the terms of any such plan), together with all affiliates of such Person, becomes the beneficial owner of 50% or more of the Common Stock then outstanding. Immediately upon the action of the Board ordering the exchange of any Rights and without any further action and without any notice, the right to exercise such Rights will terminate and the only right thereafter of a holder of such Rights will be to receive that number of shares of Common Stock equal to the number of such Rights held by the holder multiplied by the Exchange Ratio.</w:t>
      </w:r>
    </w:p>
    <w:p>
      <w:pPr>
        <w:spacing w:after="0" w:line="108" w:lineRule="exact"/>
        <w:rPr>
          <w:sz w:val="20"/>
          <w:szCs w:val="20"/>
          <w:color w:val="auto"/>
        </w:rPr>
      </w:pPr>
    </w:p>
    <w:p>
      <w:pPr>
        <w:ind w:right="1879" w:firstLine="948"/>
        <w:spacing w:after="0" w:line="282" w:lineRule="auto"/>
        <w:rPr>
          <w:sz w:val="20"/>
          <w:szCs w:val="20"/>
          <w:color w:val="auto"/>
        </w:rPr>
      </w:pPr>
      <w:r>
        <w:rPr>
          <w:rFonts w:ascii="Courier New" w:cs="Courier New" w:eastAsia="Courier New" w:hAnsi="Courier New"/>
          <w:sz w:val="16"/>
          <w:szCs w:val="16"/>
          <w:color w:val="auto"/>
        </w:rPr>
        <w:t>The exercise price of the Rights, and the number of one one-hundredth of a share of Junior Preferred Stock or other securities or property issuable upon exercise of the Rights are subject to adjustment from time to time to prevent dilution (i) in the event of a stock dividend on, or a subdivision, combination or reclassification of, the Junior Preferred Stock, (ii) upon the grant to holders of the Junior Preferred Stock of certain rights or warrants to subscribe for shares of the Junior Preferred Stock or convertible securities at less than the current market price of the Junior Preferred Stock or (iii) upon the distribution to holders of the Junior Preferred Stock of evidences of indebtedness or assets (excluding cash dividends paid out of the earnings or retained earnings of the Company and certain other distributions) or of subscription rights or warrants (other than those referred to above).</w:t>
      </w:r>
    </w:p>
    <w:p>
      <w:pPr>
        <w:spacing w:after="0" w:line="291"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At any time prior to the Close of Business on July 27, 2008 or the earlier redemption of the Rights (the "Expiration Date"), the Company, by a majority vote of the Board, may redeem the Rights at a redemption price of $.01 per Right (the "Redemption Price"), as described in the Rights Agreement. Immediately upon the action of the Board electing to</w:t>
      </w:r>
    </w:p>
    <w:p>
      <w:pPr>
        <w:spacing w:after="0" w:line="2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ind w:right="1879"/>
        <w:spacing w:after="0" w:line="347" w:lineRule="auto"/>
        <w:rPr>
          <w:sz w:val="20"/>
          <w:szCs w:val="20"/>
          <w:color w:val="auto"/>
        </w:rPr>
      </w:pPr>
      <w:r>
        <w:rPr>
          <w:rFonts w:ascii="Courier New" w:cs="Courier New" w:eastAsia="Courier New" w:hAnsi="Courier New"/>
          <w:sz w:val="18"/>
          <w:szCs w:val="18"/>
          <w:color w:val="auto"/>
        </w:rPr>
        <w:t>redeem the Rights, the right to exercise the Rights will terminate and the only right of the holders of Rights will be to receive the Redemption Price.</w:t>
      </w:r>
    </w:p>
    <w:p>
      <w:pPr>
        <w:spacing w:after="0" w:line="18"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66" w:lineRule="exact"/>
        <w:rPr>
          <w:sz w:val="20"/>
          <w:szCs w:val="20"/>
          <w:color w:val="auto"/>
        </w:rPr>
      </w:pPr>
    </w:p>
    <w:p>
      <w:pPr>
        <w:ind w:right="1999" w:firstLine="948"/>
        <w:spacing w:after="0" w:line="252" w:lineRule="auto"/>
        <w:rPr>
          <w:sz w:val="20"/>
          <w:szCs w:val="20"/>
          <w:color w:val="auto"/>
        </w:rPr>
      </w:pPr>
      <w:r>
        <w:rPr>
          <w:rFonts w:ascii="Courier New" w:cs="Courier New" w:eastAsia="Courier New" w:hAnsi="Courier New"/>
          <w:sz w:val="18"/>
          <w:szCs w:val="18"/>
          <w:color w:val="auto"/>
        </w:rPr>
        <w:t>The Rights Agreement may be amended by the Board at any time prior to the Distribution Date without the approval of the holders of the Rights. From and after the Distribution Date, the Rights Agreement may be amended by the Board without the approval of the holders of the Rights in order to cure any ambiguity, to correct any defective or inconsistent provisions, to change any time period for redemption or any other time period under the Rights Agreement or to make any other changes that do not adversely affect the interests of the holders of the Rights (other than any Acquiring Person or its affiliates and associates, or their transferees).</w:t>
      </w:r>
    </w:p>
    <w:p>
      <w:pPr>
        <w:spacing w:after="0" w:line="99"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The form of Rights Agreement dated as of July 27, 1998 between the Company and BankBoston, N.A., as Rights Agent, specifying the terms of the Rights (including as exhibits the form of Rights Certificate and the Summary of Rights) is attached hereto as an exhibit. The foregoing description of the Rights does not purport to be complete and is qualified in its entirety by reference to the Rights Agreement, which is incorporated herein by reference.</w:t>
      </w:r>
    </w:p>
    <w:p>
      <w:pPr>
        <w:spacing w:after="0" w:line="9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900" w:right="2419" w:hanging="944"/>
        <w:spacing w:after="0" w:line="292"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July 27, 1998 ("Rights Agreement") between the Company and BankBoston, N.A., as Rights Agent.</w:t>
      </w:r>
    </w:p>
    <w:p>
      <w:pPr>
        <w:spacing w:after="0" w:line="66" w:lineRule="exact"/>
        <w:rPr>
          <w:rFonts w:ascii="Courier New" w:cs="Courier New" w:eastAsia="Courier New" w:hAnsi="Courier New"/>
          <w:sz w:val="18"/>
          <w:szCs w:val="18"/>
          <w:color w:val="auto"/>
        </w:rPr>
      </w:pPr>
    </w:p>
    <w:p>
      <w:pPr>
        <w:ind w:left="1900" w:right="1879" w:hanging="944"/>
        <w:spacing w:after="0" w:line="292"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with respect to the Junior Preferred Stock, par value $.01 per share, of the Company (attached as Exhibit A to the Rights Agreement).</w:t>
      </w:r>
    </w:p>
    <w:p>
      <w:pPr>
        <w:spacing w:after="0" w:line="66" w:lineRule="exact"/>
        <w:rPr>
          <w:rFonts w:ascii="Courier New" w:cs="Courier New" w:eastAsia="Courier New" w:hAnsi="Courier New"/>
          <w:sz w:val="18"/>
          <w:szCs w:val="18"/>
          <w:color w:val="auto"/>
        </w:rPr>
      </w:pPr>
    </w:p>
    <w:p>
      <w:pPr>
        <w:ind w:left="1900" w:right="1879" w:hanging="944"/>
        <w:spacing w:after="0" w:line="274"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(attached as Exhibit B to the Rights Agreement). Pursuant to the Rights Agreement, printed Rights Certificates will not be mailed until the Distribution Date (as defined in the Rights Agreement).</w:t>
      </w:r>
    </w:p>
    <w:p>
      <w:pPr>
        <w:spacing w:after="0" w:line="81" w:lineRule="exact"/>
        <w:rPr>
          <w:rFonts w:ascii="Courier New" w:cs="Courier New" w:eastAsia="Courier New" w:hAnsi="Courier New"/>
          <w:sz w:val="18"/>
          <w:szCs w:val="18"/>
          <w:color w:val="auto"/>
        </w:rPr>
      </w:pPr>
    </w:p>
    <w:p>
      <w:pPr>
        <w:ind w:left="1900" w:right="2619" w:hanging="944"/>
        <w:spacing w:after="0" w:line="347"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Rights (attached as Exhibit C to the Rights Agreement).</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948"/>
        <w:spacing w:after="0" w:line="344"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CYTOTHERAPEUTICS, INC.</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PHILIP YACHMETZ</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tabs>
          <w:tab w:leader="none" w:pos="1020" w:val="left"/>
        </w:tabs>
        <w:rPr>
          <w:sz w:val="20"/>
          <w:szCs w:val="20"/>
          <w:color w:val="auto"/>
        </w:rPr>
      </w:pPr>
      <w:r>
        <w:rPr>
          <w:rFonts w:ascii="Courier New" w:cs="Courier New" w:eastAsia="Courier New" w:hAnsi="Courier New"/>
          <w:sz w:val="18"/>
          <w:szCs w:val="18"/>
          <w:color w:val="auto"/>
        </w:rPr>
        <w:t>Name:</w:t>
        <w:tab/>
        <w:t>Philip Yachmetz</w:t>
      </w:r>
    </w:p>
    <w:p>
      <w:pPr>
        <w:ind w:left="32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ectPr>
          <w:pgSz w:w="11900" w:h="16838" w:orient="portrait"/>
          <w:cols w:equalWidth="0" w:num="3">
            <w:col w:w="540" w:space="200"/>
            <w:col w:w="2240" w:space="720"/>
            <w:col w:w="6519"/>
          </w:cols>
          <w:pgMar w:left="240" w:top="691" w:right="1440" w:bottom="1440" w:gutter="0" w:footer="0" w:header="0"/>
          <w:type w:val="continuous"/>
        </w:sect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91" w:right="1440" w:bottom="1440" w:gutter="0" w:footer="0" w:header="0"/>
          <w:type w:val="continuous"/>
        </w:sectPr>
      </w:pPr>
    </w:p>
    <w:bookmarkStart w:id="5" w:name="page6"/>
    <w:bookmarkEnd w:id="5"/>
    <w:p>
      <w:pPr>
        <w:ind w:left="2624"/>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The following designated exhibits are filed herewith:</w:t>
      </w:r>
    </w:p>
    <w:p>
      <w:pPr>
        <w:spacing w:after="0" w:line="201" w:lineRule="exact"/>
        <w:rPr>
          <w:sz w:val="20"/>
          <w:szCs w:val="20"/>
          <w:color w:val="auto"/>
        </w:rPr>
      </w:pPr>
    </w:p>
    <w:p>
      <w:pPr>
        <w:ind w:left="944" w:right="2419" w:hanging="944"/>
        <w:spacing w:after="0" w:line="292"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July 27, 1998 ("Rights Agreement") between the Company and BankBoston, N.A., as Rights Agent.</w:t>
      </w:r>
    </w:p>
    <w:p>
      <w:pPr>
        <w:spacing w:after="0" w:line="66" w:lineRule="exact"/>
        <w:rPr>
          <w:rFonts w:ascii="Courier New" w:cs="Courier New" w:eastAsia="Courier New" w:hAnsi="Courier New"/>
          <w:sz w:val="18"/>
          <w:szCs w:val="18"/>
          <w:color w:val="auto"/>
        </w:rPr>
      </w:pPr>
    </w:p>
    <w:p>
      <w:pPr>
        <w:ind w:left="944" w:right="1879" w:hanging="944"/>
        <w:spacing w:after="0" w:line="292"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with respect to the Junior Preferred Stock, par value $.01 per share, of the Company (attached as Exhibit A to the Rights Agreement).</w:t>
      </w:r>
    </w:p>
    <w:p>
      <w:pPr>
        <w:spacing w:after="0" w:line="66" w:lineRule="exact"/>
        <w:rPr>
          <w:rFonts w:ascii="Courier New" w:cs="Courier New" w:eastAsia="Courier New" w:hAnsi="Courier New"/>
          <w:sz w:val="18"/>
          <w:szCs w:val="18"/>
          <w:color w:val="auto"/>
        </w:rPr>
      </w:pPr>
    </w:p>
    <w:p>
      <w:pPr>
        <w:ind w:left="944" w:right="1879" w:hanging="944"/>
        <w:spacing w:after="0" w:line="274"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(attached as Exhibit B to the Rights Agreement). Pursuant to the Rights Agreement, printed Rights Certificates will not be mailed until the Distribution Date (as defined in the Rights Agreement).</w:t>
      </w:r>
    </w:p>
    <w:p>
      <w:pPr>
        <w:spacing w:after="0" w:line="81" w:lineRule="exact"/>
        <w:rPr>
          <w:rFonts w:ascii="Courier New" w:cs="Courier New" w:eastAsia="Courier New" w:hAnsi="Courier New"/>
          <w:sz w:val="18"/>
          <w:szCs w:val="18"/>
          <w:color w:val="auto"/>
        </w:rPr>
      </w:pPr>
    </w:p>
    <w:p>
      <w:pPr>
        <w:ind w:left="944" w:right="2619" w:hanging="944"/>
        <w:spacing w:after="0" w:line="347"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Rights (attached as Exhibit C to the Rights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691" w:right="1440" w:bottom="1440" w:gutter="0" w:footer="0" w:header="0"/>
        </w:sectPr>
      </w:pPr>
    </w:p>
    <w:bookmarkStart w:id="6" w:name="page7"/>
    <w:bookmarkEnd w:id="6"/>
    <w:p>
      <w:pPr>
        <w:ind w:left="6960"/>
        <w:spacing w:after="0"/>
        <w:rPr>
          <w:sz w:val="20"/>
          <w:szCs w:val="20"/>
          <w:color w:val="auto"/>
        </w:rPr>
      </w:pPr>
      <w:r>
        <w:rPr>
          <w:rFonts w:ascii="Courier New" w:cs="Courier New" w:eastAsia="Courier New" w:hAnsi="Courier New"/>
          <w:sz w:val="18"/>
          <w:szCs w:val="18"/>
          <w:color w:val="auto"/>
        </w:rPr>
        <w:t>Execution Copy</w:t>
      </w:r>
    </w:p>
    <w:p>
      <w:pPr>
        <w:spacing w:after="0" w:line="3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BANKBOSTON, N.A.</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July 27,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5"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906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9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7"/>
              </w:rPr>
              <w:t>Certain Definitions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2.  Appointment of Rights Agent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3.  Issue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4.  Form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7"/>
              </w:rPr>
              <w:t>Countersignature and Registration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311"/>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rPr>
              <w:t>Section 6.  Transfer, Split Up, Combination and Exchange of Rights Certificates; Mutilated,</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7"/>
              </w:rPr>
              <w:t>Destroyed, Lost or Stolen Rights Certificates .......................................</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7.  Exercise of Rights; Purchase Price; Expiration Date of Rights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8.  Cancellation and Destruction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9.  Reservation and Availability of Shares of Preferred Stock; Other Covenants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Preferred Stock Record Date; Etc....................................................</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Antidilution Adjustments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Certificate of Adjustments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Consolidation, Merger or Sale or Transfer of Assets or Earning Power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14.</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Fractional Rights and Fractional Shares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15.</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Rights of Action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16.</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Agreement of Rights Holders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17.</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Rights Certificate Holder Not Deemed a Stockholder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18.</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Concerning the Rights Agent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960"/>
          </w:cols>
          <w:pgMar w:left="240" w:top="691" w:right="699" w:bottom="1440" w:gutter="0" w:footer="0" w:header="0"/>
        </w:sectPr>
      </w:pPr>
    </w:p>
    <w:bookmarkStart w:id="8" w:name="page9"/>
    <w:bookmarkEnd w:id="8"/>
    <w:p>
      <w:pPr>
        <w:spacing w:after="0" w:line="6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19.</w:t>
        <w:tab/>
        <w:t>Merger or Consolidation or Change of Name of Rights Agent</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20.</w:t>
        <w:tab/>
        <w:t>Duties of Rights Agent</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21.</w:t>
        <w:tab/>
        <w:t>Change of Rights Agent</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22.</w:t>
        <w:tab/>
        <w:t>Issuance of New Rights Certificates</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23.</w:t>
        <w:tab/>
        <w:t>Redemption and Termination</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24.</w:t>
        <w:tab/>
        <w:t>Exchange</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25.</w:t>
        <w:tab/>
        <w:t>Notice of Proposed Actions</w:t>
      </w:r>
      <w:r>
        <w:rPr>
          <w:sz w:val="20"/>
          <w:szCs w:val="20"/>
          <w:color w:val="auto"/>
        </w:rPr>
        <w:tab/>
      </w:r>
      <w:r>
        <w:rPr>
          <w:rFonts w:ascii="Courier New" w:cs="Courier New" w:eastAsia="Courier New" w:hAnsi="Courier New"/>
          <w:sz w:val="16"/>
          <w:szCs w:val="16"/>
          <w:color w:val="auto"/>
        </w:rPr>
        <w:t>36</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26.</w:t>
        <w:tab/>
        <w:t>Notices</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27.</w:t>
        <w:tab/>
        <w:t>Supplements and Amendments</w:t>
      </w:r>
      <w:r>
        <w:rPr>
          <w:sz w:val="20"/>
          <w:szCs w:val="20"/>
          <w:color w:val="auto"/>
        </w:rPr>
        <w:tab/>
      </w:r>
      <w:r>
        <w:rPr>
          <w:rFonts w:ascii="Courier New" w:cs="Courier New" w:eastAsia="Courier New" w:hAnsi="Courier New"/>
          <w:sz w:val="16"/>
          <w:szCs w:val="16"/>
          <w:color w:val="auto"/>
        </w:rPr>
        <w:t>38</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28.</w:t>
        <w:tab/>
        <w:t>Successors</w:t>
      </w:r>
      <w:r>
        <w:rPr>
          <w:sz w:val="20"/>
          <w:szCs w:val="20"/>
          <w:color w:val="auto"/>
        </w:rPr>
        <w:tab/>
      </w:r>
      <w:r>
        <w:rPr>
          <w:rFonts w:ascii="Courier New" w:cs="Courier New" w:eastAsia="Courier New" w:hAnsi="Courier New"/>
          <w:sz w:val="16"/>
          <w:szCs w:val="16"/>
          <w:color w:val="auto"/>
        </w:rPr>
        <w:t>38</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29.</w:t>
        <w:tab/>
        <w:t>Determinations and Actions by the Board; etc</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30.</w:t>
        <w:tab/>
        <w:t>Benefits of this Agreement</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31.</w:t>
        <w:tab/>
        <w:t>Severability</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32.</w:t>
        <w:tab/>
        <w:t>Governing Law</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33.</w:t>
        <w:tab/>
        <w:t>Counterparts</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34.</w:t>
        <w:tab/>
        <w:t>Descriptive Headings</w:t>
      </w:r>
      <w:r>
        <w:rPr>
          <w:sz w:val="20"/>
          <w:szCs w:val="20"/>
          <w:color w:val="auto"/>
        </w:rPr>
        <w:tab/>
      </w: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640"/>
          </w:cols>
          <w:pgMar w:left="240" w:top="1440" w:right="1019"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This Agreement dated as of July 27, 1998 is between CytoTherapeutics, Inc., a Delaware corporation (the "Company"), and BankBoston, N.A., as rights agent (the "Rights Agent").</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WHEREAS, on July 27, 1998 the Board of Directors of the Company (the "Board") authorized the issuance of rights (collectively, the "Rights," and individually a "Right"), each Right being a right to purchase, on the terms and subject to the provisions of this Agreement, one one-hundredth of a share of the Company's Junior Preferred Stock; and</w:t>
      </w:r>
    </w:p>
    <w:p>
      <w:pPr>
        <w:spacing w:after="0" w:line="90"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WHEREAS, on July 27, 1998 (the "Declaration Date") the Board (a) authorized and declared a dividend distribution of one Right for every share of Common Stock, par value $.01 per share, of the Company outstanding at the Close of Business (as hereinafter defined) on August 4, 1998 (the "Dividend Record Date"), and (b) authorized the issuance of, and agreed to issue, one Right (as such number may be adjusted in accordance with Section 11(i) or 11(p) hereof) for every share of Common Stock of the Company issued between the Dividend Record Date and the Distribution Date (as hereinafter defined).</w:t>
      </w:r>
    </w:p>
    <w:p>
      <w:pPr>
        <w:spacing w:after="0" w:line="104" w:lineRule="exact"/>
        <w:rPr>
          <w:sz w:val="20"/>
          <w:szCs w:val="20"/>
          <w:color w:val="auto"/>
        </w:rPr>
      </w:pPr>
    </w:p>
    <w:p>
      <w:pPr>
        <w:jc w:val="both"/>
        <w:ind w:right="2619" w:firstLine="948"/>
        <w:spacing w:after="0" w:line="402"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hereby agree as follows:</w:t>
      </w:r>
    </w:p>
    <w:p>
      <w:pPr>
        <w:spacing w:after="0" w:line="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Certain Definitions.</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For purposes of this Agreement, the following terms have the meanings indicated:</w:t>
      </w:r>
    </w:p>
    <w:p>
      <w:pPr>
        <w:spacing w:after="0" w:line="18" w:lineRule="exact"/>
        <w:rPr>
          <w:sz w:val="20"/>
          <w:szCs w:val="20"/>
          <w:color w:val="auto"/>
        </w:rPr>
      </w:pPr>
    </w:p>
    <w:p>
      <w:pPr>
        <w:ind w:right="1779" w:firstLine="956"/>
        <w:spacing w:after="0" w:line="272"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who or which, together with all Affiliates of such Person, shall be the Beneficial Owner of 15% or more of the shares of Common Stock then outstanding, but shall not include (i) the Company, (ii) any Subsidiary of the Company, (iii) any employee benefit plan of the Company or of any Subsidiary of the Company, (iv) any Person organized, appointed, or established by the Company or a Subsidiary of the Company pursuant to the terms of any plan described in clause (iii) above or (v) any such Person who has reported or is required to report such ownership on Schedule 13G under the Exchange Act (or any comparable or successor report) or on Schedule 13D under the Exchange Act (or any comparable or successor report) which Schedule</w:t>
      </w:r>
    </w:p>
    <w:p>
      <w:pPr>
        <w:spacing w:after="0" w:line="3" w:lineRule="exact"/>
        <w:rPr>
          <w:rFonts w:ascii="Courier New" w:cs="Courier New" w:eastAsia="Courier New" w:hAnsi="Courier New"/>
          <w:sz w:val="16"/>
          <w:szCs w:val="16"/>
          <w:color w:val="auto"/>
        </w:rPr>
      </w:pPr>
    </w:p>
    <w:p>
      <w:pPr>
        <w:ind w:right="1779"/>
        <w:spacing w:after="0" w:line="29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13D does not state any intention to or reserve the right to control or influence the management or policies of the Company or engage in any of the actions specified in Item 4 of such Schedule (other than the disposition of the Common Stock) and, within 10 Business Days of being requested by the Company to advise it regarding the same, certifies to the Company that such Person acquired</w:t>
      </w:r>
    </w:p>
    <w:p>
      <w:pPr>
        <w:spacing w:after="0" w:line="2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10" w:name="page11"/>
    <w:bookmarkEnd w:id="10"/>
    <w:p>
      <w:pPr>
        <w:ind w:right="1879"/>
        <w:spacing w:after="0" w:line="256" w:lineRule="auto"/>
        <w:rPr>
          <w:sz w:val="20"/>
          <w:szCs w:val="20"/>
          <w:color w:val="auto"/>
        </w:rPr>
      </w:pPr>
      <w:r>
        <w:rPr>
          <w:rFonts w:ascii="Courier New" w:cs="Courier New" w:eastAsia="Courier New" w:hAnsi="Courier New"/>
          <w:sz w:val="18"/>
          <w:szCs w:val="18"/>
          <w:color w:val="auto"/>
        </w:rPr>
        <w:t>shares of Common Stock in excess of 14.9% inadvertently or without knowledge of the terms of the Rights and who, together with all of such Person's Affiliates, thereafter does not acquire additional shares of Common Stock while the Beneficial Owner of 15% or more of the shares of Common Stock then outstanding, provided, however, that if the Person requested to so certify fails to do so within 10 Business Days, then such Person shall become an Acquiring Person immediately after such 10 Business Day Period.</w:t>
      </w:r>
    </w:p>
    <w:p>
      <w:pPr>
        <w:spacing w:after="0" w:line="98" w:lineRule="exact"/>
        <w:rPr>
          <w:sz w:val="20"/>
          <w:szCs w:val="20"/>
          <w:color w:val="auto"/>
        </w:rPr>
      </w:pPr>
    </w:p>
    <w:p>
      <w:pPr>
        <w:ind w:right="1999" w:firstLine="956"/>
        <w:spacing w:after="0" w:line="347"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shall mean the Securities Act of 1933 (or any successor act), as amended and as may from time to time be in effect.</w:t>
      </w:r>
    </w:p>
    <w:p>
      <w:pPr>
        <w:spacing w:after="0" w:line="18" w:lineRule="exact"/>
        <w:rPr>
          <w:rFonts w:ascii="Courier New" w:cs="Courier New" w:eastAsia="Courier New" w:hAnsi="Courier New"/>
          <w:sz w:val="18"/>
          <w:szCs w:val="18"/>
          <w:color w:val="auto"/>
        </w:rPr>
      </w:pPr>
    </w:p>
    <w:p>
      <w:pPr>
        <w:ind w:right="1779" w:firstLine="956"/>
        <w:spacing w:after="0" w:line="265"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with respect to any Person, shall mean any other Person who is, or who would be deemed to be, an "affiliate" or an "associate" of such Person within the respective meanings ascribed to such terms in Rule 12b-2 of the General Rules and Regulations under the Exchange Act, as such Rule is in effect on the Declaration Date.</w:t>
      </w:r>
    </w:p>
    <w:p>
      <w:pPr>
        <w:spacing w:after="0" w:line="89" w:lineRule="exact"/>
        <w:rPr>
          <w:rFonts w:ascii="Courier New" w:cs="Courier New" w:eastAsia="Courier New" w:hAnsi="Courier New"/>
          <w:sz w:val="18"/>
          <w:szCs w:val="18"/>
          <w:color w:val="auto"/>
        </w:rPr>
      </w:pPr>
    </w:p>
    <w:p>
      <w:pPr>
        <w:ind w:right="1879" w:firstLine="956"/>
        <w:spacing w:after="0" w:line="402"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be deemed the "Beneficial Owner" of, and shall be deemed to "beneficially own" or have "Beneficial Ownership" of, any securities:</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 which such Person or any of such Person's Affiliates</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has "beneficial ownership" of within the meaning of Rule 13d-3 of the</w:t>
      </w:r>
    </w:p>
    <w:p>
      <w:pPr>
        <w:ind w:left="960"/>
        <w:spacing w:after="0" w:line="238" w:lineRule="auto"/>
        <w:rPr>
          <w:sz w:val="20"/>
          <w:szCs w:val="20"/>
          <w:color w:val="auto"/>
        </w:rPr>
      </w:pPr>
      <w:r>
        <w:rPr>
          <w:rFonts w:ascii="Courier New" w:cs="Courier New" w:eastAsia="Courier New" w:hAnsi="Courier New"/>
          <w:sz w:val="18"/>
          <w:szCs w:val="18"/>
          <w:color w:val="auto"/>
        </w:rPr>
        <w:t>General Rules and Regulations under the Exchange Act, as such Rule is</w:t>
      </w:r>
    </w:p>
    <w:p>
      <w:pPr>
        <w:ind w:left="960"/>
        <w:spacing w:after="0"/>
        <w:rPr>
          <w:sz w:val="20"/>
          <w:szCs w:val="20"/>
          <w:color w:val="auto"/>
        </w:rPr>
      </w:pPr>
      <w:r>
        <w:rPr>
          <w:rFonts w:ascii="Courier New" w:cs="Courier New" w:eastAsia="Courier New" w:hAnsi="Courier New"/>
          <w:sz w:val="18"/>
          <w:szCs w:val="18"/>
          <w:color w:val="auto"/>
        </w:rPr>
        <w:t>in effect on the Declaration Date;</w:t>
      </w:r>
    </w:p>
    <w:p>
      <w:pPr>
        <w:spacing w:after="0" w:line="169" w:lineRule="exact"/>
        <w:rPr>
          <w:sz w:val="20"/>
          <w:szCs w:val="20"/>
          <w:color w:val="auto"/>
        </w:rPr>
      </w:pPr>
    </w:p>
    <w:p>
      <w:pPr>
        <w:ind w:left="960" w:right="1779" w:firstLine="944"/>
        <w:spacing w:after="0" w:line="260" w:lineRule="auto"/>
        <w:tabs>
          <w:tab w:leader="none" w:pos="243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has, directly or indirectly, the right to acquire (whether such right is exercisable immediately or after the passage of time) pursuant to any agreement, arrangement or understanding (whether or not in writing) or upon the exercise of conversion, exchange or other rights, warrants or options, or otherwise;</w:t>
      </w:r>
    </w:p>
    <w:p>
      <w:pPr>
        <w:spacing w:after="0" w:line="92" w:lineRule="exact"/>
        <w:rPr>
          <w:rFonts w:ascii="Courier New" w:cs="Courier New" w:eastAsia="Courier New" w:hAnsi="Courier New"/>
          <w:sz w:val="18"/>
          <w:szCs w:val="18"/>
          <w:color w:val="auto"/>
        </w:rPr>
      </w:pPr>
    </w:p>
    <w:p>
      <w:pPr>
        <w:ind w:left="960" w:right="1779" w:firstLine="944"/>
        <w:spacing w:after="0" w:line="245"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has, directly or indirectly, the right to vote or dispose of, including pursuant to any agreement, arrangement or understanding (whether or not in writing); provided, however, that a Person shall not be deemed the "Beneficial Owner" of, or to "beneficially own," any security for purposes of this Section 1(d)(iii) as a result of an agreement, arrangement or understanding to vote such security if such agreement, arrangement or understanding: (A) arises solely from a revocable proxy given in response to a public proxy or consent solicitation made pursuant to, and in accordance with, the applicable proxy solicitation rules and regulations promulgated under the Exchange Act or (B) is made in connection with, or is to otherwise participate in, a proxy or consent solicitation made, or to be made, pursuant to, and in accordance with, the applicable proxy solicitation rules and regulations promulgated under the Exchange Act, in either case described in clause (A) or (B) above, whether or not such agreement, arrangement</w:t>
      </w: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or understanding is also then reportable by such Person on</w:t>
      </w:r>
    </w:p>
    <w:p>
      <w:pPr>
        <w:spacing w:after="0" w:line="31" w:lineRule="exact"/>
        <w:rPr>
          <w:sz w:val="20"/>
          <w:szCs w:val="20"/>
          <w:color w:val="auto"/>
        </w:rPr>
      </w:pPr>
    </w:p>
    <w:p>
      <w:pPr>
        <w:ind w:left="960" w:right="2199"/>
        <w:spacing w:after="0" w:line="309" w:lineRule="auto"/>
        <w:rPr>
          <w:sz w:val="20"/>
          <w:szCs w:val="20"/>
          <w:color w:val="auto"/>
        </w:rPr>
      </w:pPr>
      <w:r>
        <w:rPr>
          <w:rFonts w:ascii="Courier New" w:cs="Courier New" w:eastAsia="Courier New" w:hAnsi="Courier New"/>
          <w:sz w:val="18"/>
          <w:szCs w:val="18"/>
          <w:color w:val="auto"/>
        </w:rPr>
        <w:t>Schedule 13D under the Exchange Act (or any comparable or successor report); or</w:t>
      </w:r>
    </w:p>
    <w:p>
      <w:pPr>
        <w:spacing w:after="0" w:line="5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(iv) which are beneficially owned, directly or indirectly,</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any other Person or any Affiliate thereof with which such Person or</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any of such Person's Affiliates has any agreement, arrangement or</w:t>
      </w:r>
    </w:p>
    <w:p>
      <w:pPr>
        <w:ind w:left="960"/>
        <w:spacing w:after="0" w:line="238" w:lineRule="auto"/>
        <w:rPr>
          <w:sz w:val="20"/>
          <w:szCs w:val="20"/>
          <w:color w:val="auto"/>
        </w:rPr>
      </w:pPr>
      <w:r>
        <w:rPr>
          <w:rFonts w:ascii="Courier New" w:cs="Courier New" w:eastAsia="Courier New" w:hAnsi="Courier New"/>
          <w:sz w:val="18"/>
          <w:szCs w:val="18"/>
          <w:color w:val="auto"/>
        </w:rPr>
        <w:t>understanding (whether or not in writing), for the purpose of</w:t>
      </w:r>
    </w:p>
    <w:p>
      <w:pPr>
        <w:ind w:left="960"/>
        <w:spacing w:after="0"/>
        <w:rPr>
          <w:sz w:val="20"/>
          <w:szCs w:val="20"/>
          <w:color w:val="auto"/>
        </w:rPr>
      </w:pPr>
      <w:r>
        <w:rPr>
          <w:rFonts w:ascii="Courier New" w:cs="Courier New" w:eastAsia="Courier New" w:hAnsi="Courier New"/>
          <w:sz w:val="16"/>
          <w:szCs w:val="16"/>
          <w:color w:val="auto"/>
        </w:rPr>
        <w:t>acquiring, holding, voting (except pursuant to a revocable proxy or in</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connection with a proxy or consent solicitation described in clause (A)</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or (B) of the proviso to Section 1(d)(iii) hereof) or disposing of any</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securities of the Company;</w:t>
      </w:r>
    </w:p>
    <w:p>
      <w:pPr>
        <w:spacing w:after="0" w:line="169"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6"/>
          <w:szCs w:val="16"/>
          <w:color w:val="auto"/>
        </w:rPr>
        <w:t>provided, however, that for purposes of this Section 1(d) a Person shall not be deemed the "Beneficial Owner" of, or to "beneficially own," (A) securities tendered pursuant to a tender or exchange offer made by such Person or any of such Person's Affiliates until such tendered securities are accepted for purchase or exchange, (B) securities issuable upon exercise of Rights at any time prior to the occurrence of a Common Stock Event, or (C) securities issuable upon exercise of Rights which were held by a Person or its Affiliates prior to the Distribution Date as long as such Person is not responsible for the occurrence of the Common Stock Event giving rise to the Distribution Date; and provided, further, however, that nothing in this Section 1(d) shall cause a Person engaged in business as an underwriter of securities to be the "Beneficial Owner" of, or to "beneficially own," any securities acquired through such Person's participation in good faith in a firm commitment underwriting until the expiration of 40 days after the date of such acquisition.</w:t>
      </w:r>
    </w:p>
    <w:p>
      <w:pPr>
        <w:spacing w:after="0" w:line="290" w:lineRule="exact"/>
        <w:rPr>
          <w:sz w:val="20"/>
          <w:szCs w:val="20"/>
          <w:color w:val="auto"/>
        </w:rPr>
      </w:pP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have the meaning set forth in the preamble to</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169" w:lineRule="exact"/>
        <w:rPr>
          <w:rFonts w:ascii="Courier New" w:cs="Courier New" w:eastAsia="Courier New" w:hAnsi="Courier New"/>
          <w:sz w:val="18"/>
          <w:szCs w:val="18"/>
          <w:color w:val="auto"/>
        </w:rPr>
      </w:pPr>
    </w:p>
    <w:p>
      <w:pPr>
        <w:jc w:val="both"/>
        <w:ind w:right="1999" w:firstLine="956"/>
        <w:spacing w:after="0" w:line="274"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Commonwealth of Massachusetts or the city in which the principal office of the Rights Agent is located are authorized or obligated by law or executive order to close.</w:t>
      </w:r>
    </w:p>
    <w:p>
      <w:pPr>
        <w:spacing w:after="0" w:line="81" w:lineRule="exact"/>
        <w:rPr>
          <w:rFonts w:ascii="Courier New" w:cs="Courier New" w:eastAsia="Courier New" w:hAnsi="Courier New"/>
          <w:sz w:val="18"/>
          <w:szCs w:val="18"/>
          <w:color w:val="auto"/>
        </w:rPr>
      </w:pPr>
    </w:p>
    <w:p>
      <w:pPr>
        <w:ind w:right="1999" w:firstLine="956"/>
        <w:spacing w:after="0" w:line="274"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Boston, Massachusetts time, on such date; provided, however, that if such date is not a Business Day it shall mean 5:00 p.m., Boston, Massachusetts time, on the next succeeding Business Day.</w:t>
      </w:r>
    </w:p>
    <w:p>
      <w:pPr>
        <w:spacing w:after="0" w:line="8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Price" shall have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11(d) hereof.</w:t>
      </w:r>
    </w:p>
    <w:p>
      <w:pPr>
        <w:spacing w:after="0" w:line="169" w:lineRule="exact"/>
        <w:rPr>
          <w:rFonts w:ascii="Courier New" w:cs="Courier New" w:eastAsia="Courier New" w:hAnsi="Courier New"/>
          <w:sz w:val="18"/>
          <w:szCs w:val="18"/>
          <w:color w:val="auto"/>
        </w:rPr>
      </w:pPr>
    </w:p>
    <w:p>
      <w:pPr>
        <w:ind w:right="1779" w:firstLine="956"/>
        <w:spacing w:after="0" w:line="293"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par value $.01 per share, of the Company, except that "Common Stock" when used with respect to any Person other than the Company shall mean either (i) the common stock (or other capital stock or shares of beneficial interest) of such Person with the greatest voting power, or (ii) the equity securities or other equity interests having power to control or direct the management and affairs of such Person, or if such Person is a Subsidiary of another Person, the Person (A) who ultimately</w:t>
      </w: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2" w:name="page13"/>
    <w:bookmarkEnd w:id="12"/>
    <w:p>
      <w:pPr>
        <w:ind w:right="1999"/>
        <w:spacing w:after="0" w:line="402" w:lineRule="auto"/>
        <w:rPr>
          <w:sz w:val="20"/>
          <w:szCs w:val="20"/>
          <w:color w:val="auto"/>
        </w:rPr>
      </w:pPr>
      <w:r>
        <w:rPr>
          <w:rFonts w:ascii="Courier New" w:cs="Courier New" w:eastAsia="Courier New" w:hAnsi="Courier New"/>
          <w:sz w:val="16"/>
          <w:szCs w:val="16"/>
          <w:color w:val="auto"/>
        </w:rPr>
        <w:t>controls such Person that is the Subsidiary and (B) which has outstanding such common stock (or such other capital stock, equity securities or interests).</w:t>
      </w:r>
    </w:p>
    <w:p>
      <w:pPr>
        <w:spacing w:after="0" w:line="1" w:lineRule="exact"/>
        <w:rPr>
          <w:sz w:val="20"/>
          <w:szCs w:val="20"/>
          <w:color w:val="auto"/>
        </w:rPr>
      </w:pPr>
    </w:p>
    <w:p>
      <w:pPr>
        <w:ind w:right="2099" w:firstLine="956"/>
        <w:spacing w:after="0" w:line="347"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shall have the meaning set forth in Section 11(a)(iii) hereof.</w:t>
      </w:r>
    </w:p>
    <w:p>
      <w:pPr>
        <w:spacing w:after="0" w:line="18" w:lineRule="exact"/>
        <w:rPr>
          <w:rFonts w:ascii="Courier New" w:cs="Courier New" w:eastAsia="Courier New" w:hAnsi="Courier New"/>
          <w:sz w:val="18"/>
          <w:szCs w:val="18"/>
          <w:color w:val="auto"/>
        </w:rPr>
      </w:pPr>
    </w:p>
    <w:p>
      <w:pPr>
        <w:ind w:right="1879" w:firstLine="956"/>
        <w:spacing w:after="0" w:line="292"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Event" shall mean the occurrence of any event described in (i) Section 11(a)(ii) hereof or (ii) clause (a), (b) or (c) of the first sentence of Section 13 hereof.</w:t>
      </w:r>
    </w:p>
    <w:p>
      <w:pPr>
        <w:spacing w:after="0" w:line="66"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the meaning set forth in the preamble to</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169" w:lineRule="exact"/>
        <w:rPr>
          <w:rFonts w:ascii="Courier New" w:cs="Courier New" w:eastAsia="Courier New" w:hAnsi="Courier New"/>
          <w:sz w:val="18"/>
          <w:szCs w:val="18"/>
          <w:color w:val="auto"/>
        </w:rPr>
      </w:pPr>
    </w:p>
    <w:p>
      <w:pPr>
        <w:ind w:right="2519" w:firstLine="956"/>
        <w:spacing w:after="0" w:line="347"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have the meaning set forth in Section 11(d) hereof.</w:t>
      </w:r>
    </w:p>
    <w:p>
      <w:pPr>
        <w:spacing w:after="0" w:line="18"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Value" shall have the meaning set forth in Section 11(a)</w:t>
      </w:r>
    </w:p>
    <w:p>
      <w:pPr>
        <w:spacing w:after="0" w:line="5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169" w:lineRule="exact"/>
        <w:rPr>
          <w:rFonts w:ascii="Courier New" w:cs="Courier New" w:eastAsia="Courier New" w:hAnsi="Courier New"/>
          <w:sz w:val="18"/>
          <w:szCs w:val="18"/>
          <w:color w:val="auto"/>
        </w:rPr>
      </w:pPr>
    </w:p>
    <w:p>
      <w:pPr>
        <w:ind w:right="2519" w:firstLine="956"/>
        <w:spacing w:after="0" w:line="347"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"Declaration Date" shall have the meaning set forth in the preamble to this Agreement.</w:t>
      </w:r>
    </w:p>
    <w:p>
      <w:pPr>
        <w:spacing w:after="0" w:line="18"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shall mean the members of the Board.</w:t>
      </w:r>
    </w:p>
    <w:p>
      <w:pPr>
        <w:spacing w:after="0" w:line="201" w:lineRule="exact"/>
        <w:rPr>
          <w:rFonts w:ascii="Courier New" w:cs="Courier New" w:eastAsia="Courier New" w:hAnsi="Courier New"/>
          <w:sz w:val="18"/>
          <w:szCs w:val="18"/>
          <w:color w:val="auto"/>
        </w:rPr>
      </w:pPr>
    </w:p>
    <w:p>
      <w:pPr>
        <w:ind w:right="1779" w:firstLine="956"/>
        <w:spacing w:after="0" w:line="248" w:lineRule="auto"/>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"Disqualified Transferee" shall mean any Person who is a direct or indirect transferee of any Right from an Acquiring Person or an Affiliate of an Acquiring Person and became such a transferee (x) after the occurrence of a Common Stock Event or (y) prior to or concurrently with the Acquiring Person becoming such and received such Right pursuant to a transfer (whether or not for value) (A) from the Acquiring Person to holders of its Common Stock or other equity securities or to any Person with whom the Acquiring Person has any continuing agreement, arrangement, or understanding (whether or not in writing) regarding the transferred Right, or (B) which a majority of the Board reasonably determines is part of a plan, arrangement, or understanding (whether or not in writing) which has as a primary purpose or effect, the avoidance of Section 7(e) hereof.</w:t>
      </w:r>
    </w:p>
    <w:p>
      <w:pPr>
        <w:spacing w:after="0" w:line="105" w:lineRule="exact"/>
        <w:rPr>
          <w:rFonts w:ascii="Courier New" w:cs="Courier New" w:eastAsia="Courier New" w:hAnsi="Courier New"/>
          <w:sz w:val="18"/>
          <w:szCs w:val="18"/>
          <w:color w:val="auto"/>
        </w:rPr>
      </w:pPr>
    </w:p>
    <w:p>
      <w:pPr>
        <w:jc w:val="both"/>
        <w:ind w:right="1779" w:firstLine="956"/>
        <w:spacing w:after="0" w:line="289" w:lineRule="auto"/>
        <w:tabs>
          <w:tab w:leader="none" w:pos="15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mean the date which is the later of (A) the earlier of (x) the 10th Business Day following the Stock Acquisition Date or</w:t>
      </w:r>
    </w:p>
    <w:p>
      <w:pPr>
        <w:ind w:right="2319" w:firstLine="8"/>
        <w:spacing w:after="0" w:line="273"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10th Business Day following the Offer Commencement Date or (B) such specified or unspecified date thereafter which is on or after the Dividend Record Date, as may be determined by a majority of the Board.</w:t>
      </w:r>
    </w:p>
    <w:p>
      <w:pPr>
        <w:spacing w:after="0" w:line="82" w:lineRule="exact"/>
        <w:rPr>
          <w:rFonts w:ascii="Courier New" w:cs="Courier New" w:eastAsia="Courier New" w:hAnsi="Courier New"/>
          <w:sz w:val="18"/>
          <w:szCs w:val="18"/>
          <w:color w:val="auto"/>
        </w:rPr>
      </w:pPr>
    </w:p>
    <w:p>
      <w:pPr>
        <w:ind w:right="1999" w:firstLine="956"/>
        <w:spacing w:after="0" w:line="347" w:lineRule="auto"/>
        <w:tabs>
          <w:tab w:leader="none" w:pos="168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Record Date" shall have the meaning set forth in the preamble to this Agreement.</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13" w:name="page14"/>
    <w:bookmarkEnd w:id="13"/>
    <w:p>
      <w:pPr>
        <w:ind w:right="1779" w:firstLine="956"/>
        <w:spacing w:after="0" w:line="34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 Preferred Stock" shall have the meaning set forth in Section 11(b) hereof.</w:t>
      </w:r>
    </w:p>
    <w:p>
      <w:pPr>
        <w:spacing w:after="0" w:line="18" w:lineRule="exact"/>
        <w:rPr>
          <w:rFonts w:ascii="Courier New" w:cs="Courier New" w:eastAsia="Courier New" w:hAnsi="Courier New"/>
          <w:sz w:val="18"/>
          <w:szCs w:val="18"/>
          <w:color w:val="auto"/>
        </w:rPr>
      </w:pPr>
    </w:p>
    <w:p>
      <w:pPr>
        <w:ind w:right="2319" w:firstLine="956"/>
        <w:spacing w:after="0" w:line="34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Amount" shall have the meaning set forth in Section 11(a)(iii) hereof.</w:t>
      </w:r>
    </w:p>
    <w:p>
      <w:pPr>
        <w:spacing w:after="0" w:line="18" w:lineRule="exact"/>
        <w:rPr>
          <w:rFonts w:ascii="Courier New" w:cs="Courier New" w:eastAsia="Courier New" w:hAnsi="Courier New"/>
          <w:sz w:val="18"/>
          <w:szCs w:val="18"/>
          <w:color w:val="auto"/>
        </w:rPr>
      </w:pPr>
    </w:p>
    <w:p>
      <w:pPr>
        <w:ind w:right="2099" w:firstLine="956"/>
        <w:spacing w:after="0" w:line="34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(or any successor act), as in effect on the Declaration Date.</w:t>
      </w:r>
    </w:p>
    <w:p>
      <w:pPr>
        <w:spacing w:after="0" w:line="18"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Ratio" shall have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24(a) hereof.</w:t>
      </w:r>
    </w:p>
    <w:p>
      <w:pPr>
        <w:spacing w:after="0" w:line="169"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have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7(a) hereof.</w:t>
      </w:r>
    </w:p>
    <w:p>
      <w:pPr>
        <w:spacing w:after="0" w:line="169" w:lineRule="exact"/>
        <w:rPr>
          <w:rFonts w:ascii="Courier New" w:cs="Courier New" w:eastAsia="Courier New" w:hAnsi="Courier New"/>
          <w:sz w:val="18"/>
          <w:szCs w:val="18"/>
          <w:color w:val="auto"/>
        </w:rPr>
      </w:pPr>
    </w:p>
    <w:p>
      <w:pPr>
        <w:ind w:right="1779" w:firstLine="956"/>
        <w:spacing w:after="0" w:line="248"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Commencement Date" shall mean the date of the commencement by any Person, other than (i) the Company, (ii) a Subsidiary of the Company, (iii) any employee benefit plan of the Company or of any Subsidiary of the Company or (iv) any Person organized, appointed, or established by the Company or such Subsidiary pursuant to the terms of any such plan, of a tender or exchange offer (including when such offer is first published or sent or given within the meaning of Rule 14d-2(a) of the General Rules and Regulations under the Exchange Act) if upon consummation thereof such Person and Affiliates thereof would be the Beneficial Owner of 15% or more of the then outstanding shares of Common Stock (including any such date which is after the date of this Agreement and prior to the issuance of the Rights on the Dividend Record Date or thereafter).</w:t>
      </w:r>
    </w:p>
    <w:p>
      <w:pPr>
        <w:spacing w:after="0" w:line="105"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 has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20(b) hereof.</w:t>
      </w:r>
    </w:p>
    <w:p>
      <w:pPr>
        <w:spacing w:after="0" w:line="169"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6"/>
          <w:szCs w:val="16"/>
          <w:color w:val="auto"/>
        </w:rPr>
        <w:t>(aa)</w:t>
      </w:r>
      <w:r>
        <w:rPr>
          <w:sz w:val="20"/>
          <w:szCs w:val="20"/>
          <w:color w:val="auto"/>
        </w:rPr>
        <w:tab/>
      </w:r>
      <w:r>
        <w:rPr>
          <w:rFonts w:ascii="Courier New" w:cs="Courier New" w:eastAsia="Courier New" w:hAnsi="Courier New"/>
          <w:sz w:val="16"/>
          <w:szCs w:val="16"/>
          <w:color w:val="auto"/>
        </w:rPr>
        <w:t>"Other Consideration" has the meaning set forth in Section 6(a)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2619" w:firstLine="956"/>
        <w:spacing w:after="0" w:line="292"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 company, corporation, association, partnership, joint venture, limited liability company, trust, estate, organization, business, entity or individual.</w:t>
      </w:r>
    </w:p>
    <w:p>
      <w:pPr>
        <w:spacing w:after="0" w:line="66" w:lineRule="exact"/>
        <w:rPr>
          <w:rFonts w:ascii="Courier New" w:cs="Courier New" w:eastAsia="Courier New" w:hAnsi="Courier New"/>
          <w:sz w:val="18"/>
          <w:szCs w:val="18"/>
          <w:color w:val="auto"/>
        </w:rPr>
      </w:pPr>
    </w:p>
    <w:p>
      <w:pPr>
        <w:ind w:right="2099" w:firstLine="956"/>
        <w:spacing w:after="0" w:line="344" w:lineRule="auto"/>
        <w:tabs>
          <w:tab w:leader="none" w:pos="16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shall mean the Junior Preferred Stock, par value $.01 per share, of the Company, having the rights and preferences set forth in the form of Certificate of Designation attached hereto as Exhibit A.</w:t>
      </w:r>
    </w:p>
    <w:p>
      <w:pPr>
        <w:spacing w:after="0" w:line="30" w:lineRule="exact"/>
        <w:rPr>
          <w:rFonts w:ascii="Courier New" w:cs="Courier New" w:eastAsia="Courier New" w:hAnsi="Courier New"/>
          <w:sz w:val="16"/>
          <w:szCs w:val="16"/>
          <w:color w:val="auto"/>
        </w:rPr>
      </w:pPr>
    </w:p>
    <w:p>
      <w:pPr>
        <w:ind w:left="1700" w:hanging="744"/>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7(b) hereof.</w:t>
      </w:r>
    </w:p>
    <w:p>
      <w:pPr>
        <w:spacing w:after="0" w:line="169"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set forth in Section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 hereof.</w:t>
      </w:r>
    </w:p>
    <w:p>
      <w:pPr>
        <w:spacing w:after="0" w:line="169"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have the meaning set forth in the preamble to</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4" w:name="page15"/>
    <w:bookmarkEnd w:id="14"/>
    <w:p>
      <w:pPr>
        <w:ind w:right="1879" w:firstLine="956"/>
        <w:spacing w:after="0" w:line="292" w:lineRule="auto"/>
        <w:tabs>
          <w:tab w:leader="none" w:pos="168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Agent" shall have the meaning set forth in the preamble of this Agreement subject to the appointment of a successor Rights Agent pursuant to Section 21 hereof.</w:t>
      </w:r>
    </w:p>
    <w:p>
      <w:pPr>
        <w:spacing w:after="0" w:line="66" w:lineRule="exact"/>
        <w:rPr>
          <w:rFonts w:ascii="Courier New" w:cs="Courier New" w:eastAsia="Courier New" w:hAnsi="Courier New"/>
          <w:sz w:val="18"/>
          <w:szCs w:val="18"/>
          <w:color w:val="auto"/>
        </w:rPr>
      </w:pPr>
    </w:p>
    <w:p>
      <w:pPr>
        <w:ind w:right="2419" w:firstLine="956"/>
        <w:spacing w:after="0" w:line="347" w:lineRule="auto"/>
        <w:tabs>
          <w:tab w:leader="none" w:pos="179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Certificates" shall have the meaning set forth in Section 3(a) hereof.</w:t>
      </w:r>
    </w:p>
    <w:p>
      <w:pPr>
        <w:spacing w:after="0" w:line="18" w:lineRule="exact"/>
        <w:rPr>
          <w:rFonts w:ascii="Courier New" w:cs="Courier New" w:eastAsia="Courier New" w:hAnsi="Courier New"/>
          <w:sz w:val="18"/>
          <w:szCs w:val="18"/>
          <w:color w:val="auto"/>
        </w:rPr>
      </w:pPr>
    </w:p>
    <w:p>
      <w:pPr>
        <w:ind w:right="1879" w:firstLine="956"/>
        <w:spacing w:after="0" w:line="256" w:lineRule="auto"/>
        <w:tabs>
          <w:tab w:leader="none" w:pos="179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later of (i) the date of the first public announcement by an Acquiring Person or the Company that an Acquiring Person has become such (including the first date on which any filing with any governmental authority disclosing that an Acquiring Person has become such becomes available to the public), or (ii) the date on which an executive officer of the Company has actual knowledge that an Acquiring Person has become such.</w:t>
      </w:r>
    </w:p>
    <w:p>
      <w:pPr>
        <w:spacing w:after="0" w:line="98" w:lineRule="exact"/>
        <w:rPr>
          <w:rFonts w:ascii="Courier New" w:cs="Courier New" w:eastAsia="Courier New" w:hAnsi="Courier New"/>
          <w:sz w:val="18"/>
          <w:szCs w:val="18"/>
          <w:color w:val="auto"/>
        </w:rPr>
      </w:pPr>
    </w:p>
    <w:p>
      <w:pPr>
        <w:ind w:right="1779" w:firstLine="956"/>
        <w:spacing w:after="0" w:line="253" w:lineRule="auto"/>
        <w:tabs>
          <w:tab w:leader="none" w:pos="179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as of any date, any Person of which the Company (or other specified Person) owns directly, or indirectly through a Subsidiary or Subsidiaries, at least a majority of the outstanding capital stock (or other shares of beneficial interest) entitled to vote generally, or holds directly, or indirectly through a Subsidiary or Subsidiaries, at least a majority of partnership or similar interests, or is a general partner, or of which the Company (or other specified Person) owns voting securities sufficient to elect at least a majority of the directors of such Person.</w:t>
      </w:r>
    </w:p>
    <w:p>
      <w:pPr>
        <w:spacing w:after="0" w:line="103" w:lineRule="exact"/>
        <w:rPr>
          <w:rFonts w:ascii="Courier New" w:cs="Courier New" w:eastAsia="Courier New" w:hAnsi="Courier New"/>
          <w:sz w:val="18"/>
          <w:szCs w:val="18"/>
          <w:color w:val="auto"/>
        </w:rPr>
      </w:pPr>
    </w:p>
    <w:p>
      <w:pPr>
        <w:ind w:right="2419" w:firstLine="956"/>
        <w:spacing w:after="0" w:line="347" w:lineRule="auto"/>
        <w:tabs>
          <w:tab w:leader="none" w:pos="179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Period" shall have the meaning set forth in Section 11(a)(iii) hereof.</w:t>
      </w:r>
    </w:p>
    <w:p>
      <w:pPr>
        <w:spacing w:after="0" w:line="18" w:lineRule="exact"/>
        <w:rPr>
          <w:rFonts w:ascii="Courier New" w:cs="Courier New" w:eastAsia="Courier New" w:hAnsi="Courier New"/>
          <w:sz w:val="18"/>
          <w:szCs w:val="18"/>
          <w:color w:val="auto"/>
        </w:rPr>
      </w:pPr>
    </w:p>
    <w:p>
      <w:pPr>
        <w:ind w:left="1800" w:hanging="844"/>
        <w:spacing w:after="0"/>
        <w:tabs>
          <w:tab w:leader="none" w:pos="18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Rights" shall have the meaning set forth in Section</w:t>
      </w:r>
    </w:p>
    <w:p>
      <w:pPr>
        <w:spacing w:after="0" w:line="53"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3(b) hereof.</w:t>
      </w:r>
    </w:p>
    <w:p>
      <w:pPr>
        <w:spacing w:after="0" w:line="169" w:lineRule="exact"/>
        <w:rPr>
          <w:rFonts w:ascii="Courier New" w:cs="Courier New" w:eastAsia="Courier New" w:hAnsi="Courier New"/>
          <w:sz w:val="16"/>
          <w:szCs w:val="16"/>
          <w:color w:val="auto"/>
        </w:rPr>
      </w:pPr>
    </w:p>
    <w:p>
      <w:pPr>
        <w:ind w:right="1879" w:firstLine="956"/>
        <w:spacing w:after="0" w:line="265" w:lineRule="auto"/>
        <w:tabs>
          <w:tab w:leader="none" w:pos="179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 shall mean a day on which the principal national securities exchange on which such security is listed or admitted to trading is open for the transaction of business or, if such security is not listed or admitted to trading on any national securities exchange, a day which is a Business Day.</w:t>
      </w:r>
    </w:p>
    <w:p>
      <w:pPr>
        <w:spacing w:after="0" w:line="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Appointment of Rights Agent.</w:t>
      </w:r>
    </w:p>
    <w:p>
      <w:pPr>
        <w:spacing w:after="0" w:line="201"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upon prior written notice to the Rights Agent, appoint such Co-Rights Agents as it may deem necessary or desirable upon ten (10) days' prior written notice to the Rights Agent. The Rights Agent shall have no duty to supervise, and in no event be liable for, the acts or omissions of any such Co-Rights Agent.</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5" w:name="page16"/>
    <w:bookmarkEnd w:id="15"/>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spacing w:after="0" w:line="201" w:lineRule="exact"/>
        <w:rPr>
          <w:sz w:val="20"/>
          <w:szCs w:val="20"/>
          <w:color w:val="auto"/>
        </w:rPr>
      </w:pPr>
    </w:p>
    <w:p>
      <w:pPr>
        <w:ind w:right="1779" w:firstLine="956"/>
        <w:spacing w:after="0" w:line="277" w:lineRule="auto"/>
        <w:tabs>
          <w:tab w:leader="none" w:pos="14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Distribution Date, (i) the Rights will be evidenced (subject to the provisions of Section 3(b) hereof) by the certificates representing shares of Common Stock registered in the names of the holders of the Common Stock (which certificates shall be deemed also to be certificates for the associated Rights) and not by separate rights certificates, and (ii) the Rights will be transferable only in connection with the transfer of the associated shares of Common Stock. As soon as practicable after the Distribution Date, the Rights Agent will send by first-class, insured, postage prepaid mail, to each record holder of the Common Stock as of the Close of Business on the Distribution Date, at the address of such holder shown on the stock transfer records of the Company, one or more rights certificates, in substantially the form of Exhibit B hereto (the "Rights Certificates"), evidencing in the aggregate that number of Rights to which such holder is entitled in accordance with the provisions of this Agreement. As of and after the Distribution Date, the Rights will be evidenced solely by such Rights Certificates. The Rights are exercisable only in accordance with the provisions of Section 7 hereof and are redeemable only in accordance with Section 23 hereof.</w:t>
      </w:r>
    </w:p>
    <w:p>
      <w:pPr>
        <w:spacing w:after="0" w:line="299" w:lineRule="exact"/>
        <w:rPr>
          <w:rFonts w:ascii="Courier New" w:cs="Courier New" w:eastAsia="Courier New" w:hAnsi="Courier New"/>
          <w:sz w:val="16"/>
          <w:szCs w:val="16"/>
          <w:color w:val="auto"/>
        </w:rPr>
      </w:pPr>
    </w:p>
    <w:p>
      <w:pPr>
        <w:ind w:right="1779" w:firstLine="956"/>
        <w:spacing w:after="0" w:line="245"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Dividend Record Date, the Company will cause a copy of a Summary of Rights, in substantially the form attached hereto as Exhibit C (the "Summary of Rights"), to be sent by first-class, postage prepaid mail, to each record holder of the Common Stock as of the Close of Business on the Dividend Record Date, at the address of such holder shown on the stock transfer records of the Company. With respect to certificates for the Common Stock outstanding as of the Dividend Record Date, until the Distribution Date, the Rights associated with the shares of Common Stock represented by such certificates will be evidenced by such certificates for the Common Stock and the registered holders of the Common Stock shall also be the registered holders of the associated Rights. Until the Distribution Date (or the earlier redemption, expiration or termination of the Rights), the surrender for transfer of any of the certificates representing shares of the Common Stock outstanding on the Dividend Record Date, with or without a copy of the Summary of Rights, shall also constitute the transfer of the Rights associated with the Common Stock represented by such certificate.</w:t>
      </w:r>
    </w:p>
    <w:p>
      <w:pPr>
        <w:spacing w:after="0" w:line="113" w:lineRule="exact"/>
        <w:rPr>
          <w:rFonts w:ascii="Courier New" w:cs="Courier New" w:eastAsia="Courier New" w:hAnsi="Courier New"/>
          <w:sz w:val="18"/>
          <w:szCs w:val="18"/>
          <w:color w:val="auto"/>
        </w:rPr>
      </w:pPr>
    </w:p>
    <w:p>
      <w:pPr>
        <w:ind w:right="1779" w:firstLine="956"/>
        <w:spacing w:after="0" w:line="249"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in respect of all shares of Common Stock issued (whether originally issued or delivered from the Company's treasury) after the Dividend Record Date but prior to the earliest of (i) the Distribution Date, (ii) the Expiration Date, or (iii) the redemption of the Rights. Certificates representing such shares of Common Stock and certificates issued on transfer of such shares of Common Stock, with or without a copy of the Summary of Rights, prior to the Distribution Date (or earlier expiration or redemption of the Rights) shall be deemed also to be certificates for the associated Rights, and commencing as soon as reasonably practicable following the Dividend Record Date shall bear the following legend (or a legend substantially in the form thereof):</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6" w:name="page17"/>
    <w:bookmarkEnd w:id="16"/>
    <w:p>
      <w:pPr>
        <w:ind w:left="960" w:right="1779"/>
        <w:spacing w:after="0" w:line="244" w:lineRule="auto"/>
        <w:rPr>
          <w:sz w:val="20"/>
          <w:szCs w:val="20"/>
          <w:color w:val="auto"/>
        </w:rPr>
      </w:pPr>
      <w:r>
        <w:rPr>
          <w:rFonts w:ascii="Courier New" w:cs="Courier New" w:eastAsia="Courier New" w:hAnsi="Courier New"/>
          <w:sz w:val="18"/>
          <w:szCs w:val="18"/>
          <w:color w:val="auto"/>
        </w:rPr>
        <w:t>This certificate also evidences and entitles the holder to Rights set forth in a Rights Agreement between the issuer and BankBoston, N.A., as Rights Agent (the "Rights Agent"), dated as of July 27, 1998 (the "Rights Agreement"), the terms of which are incorporated herein by reference and a copy of which is on file at the principal offices of both the issuer and the Rights Agent. The Rights Agent will mail to the registered holder of this certificate a copy of the Rights Agreement, as in effect on the date of mailing, without charge upon written request. Under certain circumstances set forth in the Rights Agreement, such Rights will be evidenced by separate certificates and will no longer be evidenced by this certificate. Under certain circumstances set forth in the Rights Agreement, Rights issued to, or held by any Person who is, was or becomes, or acquires shares from, an Acquiring Person or any Affiliate of an Acquiring Person (as each such term is defined in the Rights Agreement and generally relating to the ownership or purchase of large shareholdings), whether currently held by or on behalf of such Person or Affiliate or by certain subsequent holders, may become null and void.</w:t>
      </w:r>
    </w:p>
    <w:p>
      <w:pPr>
        <w:spacing w:after="0" w:line="117"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Until the Distribution Date or the earlier redemption, expiration or termination of the Rights, the Rights associated with the Common Stock shall be evidenced by the Common Stock certificates alone and the registered holders of Common Stock shall also be the registered holders of the associated Rights, and the surrender for transfer of any of such certificates shall also constitute the transfer of the Rights associated with the Common Stock represented by such certificate.</w:t>
      </w:r>
    </w:p>
    <w:p>
      <w:pPr>
        <w:spacing w:after="0" w:line="6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spacing w:after="0" w:line="201" w:lineRule="exact"/>
        <w:rPr>
          <w:sz w:val="20"/>
          <w:szCs w:val="20"/>
          <w:color w:val="auto"/>
        </w:rPr>
      </w:pPr>
    </w:p>
    <w:p>
      <w:pPr>
        <w:ind w:right="1779" w:firstLine="956"/>
        <w:spacing w:after="0" w:line="244"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 form of assignment and the form of exercise notice and certificate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traded, or to conform to usage. Subject to the provisions of Sections 11 and 22 hereof, the Rights Certificates, whenever distributed, shall be dated as of the Dividend Record Date (or, if the shares pursuant to which the Rights are attached are issued thereafter, such date of issuance), shall include the date of countersignature and on their face shall entitle the holders thereof to purchase such number of one one-hundredths of a share of Preferred Stock as shall be set forth therein at the Purchase Price (as hereinafter defined), but the amount and type of securities issuable upon the exercise of each Right and the Purchase Price shall be subject to adjustment as provided herein.</w:t>
      </w:r>
    </w:p>
    <w:p>
      <w:pPr>
        <w:spacing w:after="0" w:line="3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7" w:name="page18"/>
    <w:bookmarkEnd w:id="17"/>
    <w:p>
      <w:pPr>
        <w:ind w:right="1879" w:firstLine="956"/>
        <w:spacing w:after="0" w:line="260"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Certificate issued pursuant to Section 3(a) or 22 hereof that represents Rights beneficially owned by (i) any Acquiring Person or any Affiliate of an Acquiring Person, or (ii) any Disqualified Transferee, and any other Rights Certificate issued pursuant to Section 6 or 11 hereof upon the transfer, exchange, replacement, or adjustment of any such Rights Certificate, shall contain (to the extent feasible) the following legend:</w:t>
      </w:r>
    </w:p>
    <w:p>
      <w:pPr>
        <w:spacing w:after="0" w:line="93" w:lineRule="exact"/>
        <w:rPr>
          <w:sz w:val="20"/>
          <w:szCs w:val="20"/>
          <w:color w:val="auto"/>
        </w:rPr>
      </w:pPr>
    </w:p>
    <w:p>
      <w:pPr>
        <w:ind w:left="960" w:right="1779"/>
        <w:spacing w:after="0" w:line="249" w:lineRule="auto"/>
        <w:rPr>
          <w:sz w:val="20"/>
          <w:szCs w:val="20"/>
          <w:color w:val="auto"/>
        </w:rPr>
      </w:pPr>
      <w:r>
        <w:rPr>
          <w:rFonts w:ascii="Courier New" w:cs="Courier New" w:eastAsia="Courier New" w:hAnsi="Courier New"/>
          <w:sz w:val="18"/>
          <w:szCs w:val="18"/>
          <w:color w:val="auto"/>
        </w:rPr>
        <w:t>The Rights represented by this Rights Certificate are or were beneficially owned by a Person who was or became an Acquiring Person or an Affiliate (which includes both affiliates and associates) of an Acquiring Person (as each such term is defined in the Rights Agreement between the issuer and BankBoston, N.A., as Rights Agent, dated as of July 27, 1998 (the "Rights Agreement")). Accordingly, this Rights Certificate and the Rights represented hereby may become null and void in the circumstances specified in Section 7(e) of the Rights Agreement. The Rights Agent will mail to the registered holder of this certificate a copy of the Rights Agreement, as in effect on the date of such mailing, without charge upon written request.</w:t>
      </w:r>
    </w:p>
    <w:p>
      <w:pPr>
        <w:spacing w:after="0" w:line="1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1" w:lineRule="exact"/>
        <w:rPr>
          <w:sz w:val="20"/>
          <w:szCs w:val="20"/>
          <w:color w:val="auto"/>
        </w:rPr>
      </w:pPr>
    </w:p>
    <w:p>
      <w:pPr>
        <w:ind w:right="1779" w:firstLine="948"/>
        <w:spacing w:after="0" w:line="244" w:lineRule="auto"/>
        <w:rPr>
          <w:sz w:val="20"/>
          <w:szCs w:val="20"/>
          <w:color w:val="auto"/>
        </w:rPr>
      </w:pPr>
      <w:r>
        <w:rPr>
          <w:rFonts w:ascii="Courier New" w:cs="Courier New" w:eastAsia="Courier New" w:hAnsi="Courier New"/>
          <w:sz w:val="18"/>
          <w:szCs w:val="18"/>
          <w:color w:val="auto"/>
        </w:rPr>
        <w:t>The Rights Certificates shall be executed on behalf of the Company by its Chairman of the Board, President, or any Vice President, either manually or by facsimile signature, and shall have affixed thereto the Company's seal or facsimile thereof which shall be attested by the Treasurer or an Assistant Treasurer of the Company, either manually or by facsimile signature. The Rights Certificates shall be countersigned, either manually or by facsimile signature, by the Rights Agent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issued, and delivered with the same force and effect as though the person who signed such Rights Certificates had not ceased to be such officer of the Company. Any Rights Certificate may be signed on behalf of the Company by any person who, at the actual date of the execution of such Rights Certificate, shall be a proper officer of the Company to sign such Rights Certificate, although at the date of the execution of this Agreement any such person was not such an officer.</w:t>
      </w:r>
    </w:p>
    <w:p>
      <w:pPr>
        <w:spacing w:after="0" w:line="117"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Following the Distribution Date, the Rights Agent shall keep or cause to be kept, at the office of the Rights Agent designated for such purpose, books for registration and transfer of the Rights Certificates issued hereunder. Such books shall show the names and addresses of the respective holders of the Rights Certificates, the number of Rights evidenced on its face by each of the Rights Certificates, and the date of countersignature thereof by the Rights Agent.</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8" w:name="page19"/>
    <w:bookmarkEnd w:id="18"/>
    <w:p>
      <w:pPr>
        <w:jc w:val="center"/>
        <w:ind w:right="1779"/>
        <w:spacing w:after="0" w:line="347" w:lineRule="auto"/>
        <w:rPr>
          <w:sz w:val="20"/>
          <w:szCs w:val="20"/>
          <w:color w:val="auto"/>
        </w:rPr>
      </w:pPr>
      <w:r>
        <w:rPr>
          <w:rFonts w:ascii="Courier New" w:cs="Courier New" w:eastAsia="Courier New" w:hAnsi="Courier New"/>
          <w:sz w:val="18"/>
          <w:szCs w:val="18"/>
          <w:color w:val="auto"/>
        </w:rPr>
        <w:t>Section 6.  Transfer, Split Up, Combination and Exchange of Rights Certificates; Mutilated, Destroyed, Lost or Stolen Rights Certificates.</w:t>
      </w:r>
    </w:p>
    <w:p>
      <w:pPr>
        <w:spacing w:after="0" w:line="18" w:lineRule="exact"/>
        <w:rPr>
          <w:sz w:val="20"/>
          <w:szCs w:val="20"/>
          <w:color w:val="auto"/>
        </w:rPr>
      </w:pPr>
    </w:p>
    <w:p>
      <w:pPr>
        <w:ind w:right="1779" w:firstLine="956"/>
        <w:spacing w:after="0" w:line="241"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4(b), 7(e), and 14 hereof, at any time after the Close of Business on the Distribution Date, and at or prior to the earlier of the Close of Business on the Expiration Date or the redemption of the Rights, any Rights Certificate may be transferred, split up, combined or exchanged for another Rights Certificate or Rights Certificates, entitling the registered holder to purchase a like number of one one-hundredths of a share of Preferred Stock (or, following a Common Stock Event, Common Stock and/or such other securities, cash, or other assets as shall be issuable in respect of the Rights in accordance with the terms of this Agreement (such other securities, cash or other assets being referred to herein as "Other Consideration"))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 of the Rights Agent designated for such purpose, accompanied by a signature guarantee and such other documentation as the Rights Agent may reasonably request.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from whom the Rights evidenced by such Rights Certificate are to be transferred (or the Beneficial Owner to whom such Rights are to be transferred) or Affiliates thereof as the Company shall reasonably request. Thereupon, subject to Sections 4(b), 7(e) and 14 hereof, the Company shall execute and the Rights Agent shall countersign and deliver to the Person entitled thereto a Rights Certificate or Rights Certificates, as the case may be, as so requested. The Company may require payment by the holders of Rights of a sum sufficient to cover any tax or governmental charge that may be imposed in connection with any transfer, split up, combination or exchange of Rights Certificates which the Company is not required to pay in accordance with Section 9(d) hereof.</w:t>
      </w:r>
    </w:p>
    <w:p>
      <w:pPr>
        <w:spacing w:after="0" w:line="130" w:lineRule="exact"/>
        <w:rPr>
          <w:rFonts w:ascii="Courier New" w:cs="Courier New" w:eastAsia="Courier New" w:hAnsi="Courier New"/>
          <w:sz w:val="18"/>
          <w:szCs w:val="18"/>
          <w:color w:val="auto"/>
        </w:rPr>
      </w:pPr>
    </w:p>
    <w:p>
      <w:pPr>
        <w:ind w:right="1779" w:firstLine="956"/>
        <w:spacing w:after="0" w:line="249"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in case of loss, theft or destruction, the receipt of indemnity or security satisfactory to them, and upon reimbursement to the Company and the Rights Agent of all reasonable expenses incidental thereto, and upon surrender to the Rights Agent and cancellation of the Rights Certificate, if mutilated, accompanied by a signature guarantee and such other documentation as the Rights Agent may reasonably request, the Company will execute and deliver a new Rights Certificate of like tenor to the Rights Agent for countersignature and delivery to the registered owner in lieu of the Rights Certificate so lost, stolen, destroyed, or mutilated.</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9" w:name="page20"/>
    <w:bookmarkEnd w:id="19"/>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Purchase Price; Expiration Date of Rights.</w:t>
      </w:r>
    </w:p>
    <w:p>
      <w:pPr>
        <w:spacing w:after="0" w:line="201" w:lineRule="exact"/>
        <w:rPr>
          <w:sz w:val="20"/>
          <w:szCs w:val="20"/>
          <w:color w:val="auto"/>
        </w:rPr>
      </w:pPr>
    </w:p>
    <w:p>
      <w:pPr>
        <w:ind w:right="1779" w:firstLine="956"/>
        <w:spacing w:after="0" w:line="276" w:lineRule="auto"/>
        <w:tabs>
          <w:tab w:leader="none" w:pos="147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the registered holder of any Rights Certificate may exercise the Rights evidenced thereby in whole or in part at any time from and after the Distribution Date and at or prior to the Close of Business on July 27, 2008 (the "Expiration Date") or the earlier redemption of the Rights. Immediately after the Close of Business on the Expiration Date (or the earlier redemption of the Rights), all Rights shall be extinguished and all Rights Certificates shall become null and void. To exercise Rights, the registered holder of the Rights Certificate evidencing such Rights shall surrender such Rights Certificate, with the form of election to purchase on the reverse side thereof and the certificate contained therein duly executed, to the Rights Agent at the office of the Rights Agent designated for such purpose, accompanied by a signature guarantee and such other documentation as the Rights Agent may reasonably request, together with payment in cash, only if by electronic or wire transfer, or by certified check or bank check, of the Purchase Price with respect to the total number of one one-hundredths of a share of Preferred Stock (or, after a Common Stock Event, shares and/or similar units of Common Stock or Other Consideration) as to which the Rights are exercised (which payment shall include any additional amount payable by such Person in accordance with Section 9(d) hereof). The Rights Agent shall promptly deliver to the Company all payments of the Purchase Price received in respect of Rights Certificates accepted for exercise.</w:t>
      </w:r>
    </w:p>
    <w:p>
      <w:pPr>
        <w:spacing w:after="0" w:line="200" w:lineRule="exact"/>
        <w:rPr>
          <w:rFonts w:ascii="Courier New" w:cs="Courier New" w:eastAsia="Courier New" w:hAnsi="Courier New"/>
          <w:sz w:val="16"/>
          <w:szCs w:val="16"/>
          <w:color w:val="auto"/>
        </w:rPr>
      </w:pPr>
    </w:p>
    <w:p>
      <w:pPr>
        <w:spacing w:after="0" w:line="296" w:lineRule="exact"/>
        <w:rPr>
          <w:rFonts w:ascii="Courier New" w:cs="Courier New" w:eastAsia="Courier New" w:hAnsi="Courier New"/>
          <w:sz w:val="16"/>
          <w:szCs w:val="16"/>
          <w:color w:val="auto"/>
        </w:rPr>
      </w:pPr>
    </w:p>
    <w:p>
      <w:pPr>
        <w:ind w:right="1779" w:firstLine="956"/>
        <w:spacing w:after="0" w:line="265" w:lineRule="auto"/>
        <w:tabs>
          <w:tab w:leader="none" w:pos="147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 one-hundredth of a share of Preferred Stock issuable pursuant to the exercise of a Right (the "Purchase Price") shall initially be $10.00, shall be subject to adjustment as provided in Section 11 hereof, and shall be payable in lawful money of the United States of America.</w:t>
      </w:r>
    </w:p>
    <w:p>
      <w:pPr>
        <w:spacing w:after="0" w:line="89" w:lineRule="exact"/>
        <w:rPr>
          <w:rFonts w:ascii="Courier New" w:cs="Courier New" w:eastAsia="Courier New" w:hAnsi="Courier New"/>
          <w:sz w:val="18"/>
          <w:szCs w:val="18"/>
          <w:color w:val="auto"/>
        </w:rPr>
      </w:pPr>
    </w:p>
    <w:p>
      <w:pPr>
        <w:ind w:right="1779" w:firstLine="956"/>
        <w:spacing w:after="0" w:line="276" w:lineRule="auto"/>
        <w:tabs>
          <w:tab w:leader="none" w:pos="147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the Rights, with the form of election to purchase set forth on the reverse side thereof and the certificate contained therein duly executed, accompanied by payment of the Purchase Price, with respect to each Right so exercised, the Rights Agent, subject to Sections 7(e), 11(a)(iii) and 20(k) hereof, shall thereupon promptly</w:t>
      </w:r>
    </w:p>
    <w:p>
      <w:pPr>
        <w:spacing w:after="0" w:line="2" w:lineRule="exact"/>
        <w:rPr>
          <w:rFonts w:ascii="Courier New" w:cs="Courier New" w:eastAsia="Courier New" w:hAnsi="Courier New"/>
          <w:sz w:val="16"/>
          <w:szCs w:val="16"/>
          <w:color w:val="auto"/>
        </w:rPr>
      </w:pPr>
    </w:p>
    <w:p>
      <w:pPr>
        <w:ind w:right="1779" w:firstLine="8"/>
        <w:spacing w:after="0" w:line="276"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requisition from any transfer agent of the Preferred Stock (or Common Stock, as the case may be) (or from the Company if there shall be no such transfer agent, or make available if the Rights Agent is such transfer agent) certificates for the total number of one one-hundredths of a share of Preferred Stock (or Common Stock, as the case may be) to be purchased and the Company hereby irrevocably authorizes such transfer agent to comply with any such request, (ii) after receipt of such certificates, cause the same to be delivered to or upon the order of the registered holder of such Rights Certificate, registered in such name or names as may be designated in writing by such holder, and (iii) when appropriate, requisition from the Company the amount of cash to be paid in lieu of issuance of a fractional share in accordance with Section 14 hereof and after receipt promptly deliver such cash to or upon the order of the registered holder of such Rights Certificate. After the occurrence of a Common Stock Event, the Company shall make all necessary arrangements so that any Other</w:t>
      </w:r>
    </w:p>
    <w:p>
      <w:pPr>
        <w:spacing w:after="0" w:line="200" w:lineRule="exact"/>
        <w:rPr>
          <w:sz w:val="20"/>
          <w:szCs w:val="20"/>
          <w:color w:val="auto"/>
        </w:rPr>
      </w:pPr>
    </w:p>
    <w:p>
      <w:pPr>
        <w:spacing w:after="0" w:line="3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0" w:name="page21"/>
    <w:bookmarkEnd w:id="20"/>
    <w:p>
      <w:pPr>
        <w:ind w:right="1879"/>
        <w:spacing w:after="0" w:line="265" w:lineRule="auto"/>
        <w:rPr>
          <w:sz w:val="20"/>
          <w:szCs w:val="20"/>
          <w:color w:val="auto"/>
        </w:rPr>
      </w:pPr>
      <w:r>
        <w:rPr>
          <w:rFonts w:ascii="Courier New" w:cs="Courier New" w:eastAsia="Courier New" w:hAnsi="Courier New"/>
          <w:sz w:val="18"/>
          <w:szCs w:val="18"/>
          <w:color w:val="auto"/>
        </w:rPr>
        <w:t>Consideration then deliverable in respect of the Rights is available for distribution by the Rights Agent. For purposes of this Section 7, the Rights Agent shall be entitled to rely, and shall be protected in relying, on an Officers' Certificate from the Company to the effect that the Distribution Date has occurred.</w:t>
      </w:r>
    </w:p>
    <w:p>
      <w:pPr>
        <w:spacing w:after="0" w:line="90" w:lineRule="exact"/>
        <w:rPr>
          <w:sz w:val="20"/>
          <w:szCs w:val="20"/>
          <w:color w:val="auto"/>
        </w:rPr>
      </w:pPr>
    </w:p>
    <w:p>
      <w:pPr>
        <w:ind w:right="1879" w:firstLine="956"/>
        <w:spacing w:after="0" w:line="256"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4(b), 7(e) and 14 hereof, in case the registered holder of any Rights Certificate shall exercise less than all the Rights evidenced thereby, a new Rights Certificate evidencing Rights equivalent to the Rights remaining unexercised shall be executed and delivered by the Company to the Rights Agent and countersigned and delivered by the Rights Agent to the registered holder of such Rights Certificate or to such holder's duly authorized assigns.</w:t>
      </w:r>
    </w:p>
    <w:p>
      <w:pPr>
        <w:spacing w:after="0" w:line="98" w:lineRule="exact"/>
        <w:rPr>
          <w:rFonts w:ascii="Courier New" w:cs="Courier New" w:eastAsia="Courier New" w:hAnsi="Courier New"/>
          <w:sz w:val="18"/>
          <w:szCs w:val="18"/>
          <w:color w:val="auto"/>
        </w:rPr>
      </w:pPr>
    </w:p>
    <w:p>
      <w:pPr>
        <w:ind w:right="1779" w:firstLine="956"/>
        <w:spacing w:after="0" w:line="245" w:lineRule="auto"/>
        <w:tabs>
          <w:tab w:leader="none" w:pos="1475"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from and after the first occurrence of a Common Stock Event, any Rights beneficially owned by (i) an Acquiring Person or an Affiliate of an Acquiring Person, or (ii) a Disqualified Transferee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7(e) and Section 4(b) hereof are complied with, but the Company shall have no liability to any holder of Rights Certificates or other Person and none of the terms of this Agreement or the Rights shall be deemed to be waived with respect to such holder or other Person as a result of any failure by the Company to make any determinations with respect to an Acquiring Person or any Affiliate of an Acquiring Person or Disqualified Transferees hereunder or any failure to have a legend placed on any Rights Certificate in accordance with Section 4(b) hereof or on any Common Stock certificate in accordance with Section 3(c) hereof.</w:t>
      </w:r>
    </w:p>
    <w:p>
      <w:pPr>
        <w:spacing w:after="0" w:line="113" w:lineRule="exact"/>
        <w:rPr>
          <w:rFonts w:ascii="Courier New" w:cs="Courier New" w:eastAsia="Courier New" w:hAnsi="Courier New"/>
          <w:sz w:val="18"/>
          <w:szCs w:val="18"/>
          <w:color w:val="auto"/>
        </w:rPr>
      </w:pPr>
    </w:p>
    <w:p>
      <w:pPr>
        <w:ind w:right="1779" w:firstLine="956"/>
        <w:spacing w:after="0" w:line="275" w:lineRule="auto"/>
        <w:tabs>
          <w:tab w:leader="none" w:pos="147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holder of any Rights Certificate upon the occurrence of any purported exercise thereof unless such holder shall have (i) completed and signed the certificate contained in the form of election to purchase set forth on the reverse side of the Rights Certificate surrendered for such exercise, and</w:t>
      </w:r>
    </w:p>
    <w:p>
      <w:pPr>
        <w:spacing w:after="0" w:line="1" w:lineRule="exact"/>
        <w:rPr>
          <w:rFonts w:ascii="Courier New" w:cs="Courier New" w:eastAsia="Courier New" w:hAnsi="Courier New"/>
          <w:sz w:val="16"/>
          <w:szCs w:val="16"/>
          <w:color w:val="auto"/>
        </w:rPr>
      </w:pPr>
    </w:p>
    <w:p>
      <w:pPr>
        <w:ind w:right="1879" w:firstLine="8"/>
        <w:spacing w:after="0" w:line="262"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such additional evidence of the identity of the Beneficial Owner from whom the Rights evidenced by such Rights Certificate are to be transferred (or the Beneficial Owner to whom such Rights are to be transferred) or Affiliates thereof as the Company shall reasonably request.</w:t>
      </w:r>
    </w:p>
    <w:p>
      <w:pPr>
        <w:spacing w:after="0" w:line="9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Cancellation and Destruction of Rights Certificates.</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All Rights Certificates surrendered for the purpose of and accepted for exercise, or surrendered for the purpose of redemption, transfer, split up, combination or exchange shall, if surrendered to the Company or to any of its agents (other than the Rights Agent), be</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21" w:name="page22"/>
    <w:bookmarkEnd w:id="21"/>
    <w:p>
      <w:pPr>
        <w:ind w:right="1779"/>
        <w:spacing w:after="0" w:line="249" w:lineRule="auto"/>
        <w:rPr>
          <w:sz w:val="20"/>
          <w:szCs w:val="20"/>
          <w:color w:val="auto"/>
        </w:rPr>
      </w:pPr>
      <w:r>
        <w:rPr>
          <w:rFonts w:ascii="Courier New" w:cs="Courier New" w:eastAsia="Courier New" w:hAnsi="Courier New"/>
          <w:sz w:val="18"/>
          <w:szCs w:val="18"/>
          <w:color w:val="auto"/>
        </w:rPr>
        <w:t>delivered to the Rights Agent for cancellation or in canceled form, or, if surrendered to the Rights Agent, shall be canceled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Certificates purchased or retired by the Company otherwise than upon the exercise thereof. The Rights Agent shall deliver all canceled Rights Certificates to the Company, or may, at the written request of the Company, but shall not be required to, destroy such canceled Rights Certificates, and in such case shall deliver a certificate of destruction thereof to the Company.</w:t>
      </w:r>
    </w:p>
    <w:p>
      <w:pPr>
        <w:spacing w:after="0" w:line="104" w:lineRule="exact"/>
        <w:rPr>
          <w:sz w:val="20"/>
          <w:szCs w:val="20"/>
          <w:color w:val="auto"/>
        </w:rPr>
      </w:pPr>
    </w:p>
    <w:p>
      <w:pPr>
        <w:ind w:left="1280" w:right="2199" w:hanging="1263"/>
        <w:spacing w:after="0" w:line="347" w:lineRule="auto"/>
        <w:tabs>
          <w:tab w:leader="none" w:pos="1260" w:val="left"/>
        </w:tabs>
        <w:rPr>
          <w:sz w:val="20"/>
          <w:szCs w:val="20"/>
          <w:color w:val="auto"/>
        </w:rPr>
      </w:pPr>
      <w:r>
        <w:rPr>
          <w:rFonts w:ascii="Courier New" w:cs="Courier New" w:eastAsia="Courier New" w:hAnsi="Courier New"/>
          <w:sz w:val="18"/>
          <w:szCs w:val="18"/>
          <w:color w:val="auto"/>
        </w:rPr>
        <w:t>Section 9.</w:t>
        <w:tab/>
        <w:t>Reservation and Availability of Shares of Preferred Stock; Other Covenants.</w:t>
      </w:r>
    </w:p>
    <w:p>
      <w:pPr>
        <w:spacing w:after="0" w:line="18" w:lineRule="exact"/>
        <w:rPr>
          <w:sz w:val="20"/>
          <w:szCs w:val="20"/>
          <w:color w:val="auto"/>
        </w:rPr>
      </w:pPr>
    </w:p>
    <w:p>
      <w:pPr>
        <w:ind w:right="1779" w:firstLine="956"/>
        <w:spacing w:after="0" w:line="24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on and after the Distribution Date, it shall use reasonable efforts to cause to be reserved and kept available out of its authorized and unissued shares of Preferred Stock (or, following the occurrence of a Common Stock Event, out of its authorized and unissued shares of Common Stock and/or Other Consideration, or out of its authorized and issued shares held in its treasury), the number of shares of Preferred Stock (or, following a Common Stock Event, shares of Common Stock and/or Other Consideration) that, except as provided in Section 11(a)(iii) hereof, would then be sufficient to permit the exercise in full of all outstanding Rights; provided, however, that the reservation of such shares shall be subject and subordinate to any other reservation of such shares made by the Company at any time for any lawful purpose; provided, further, however, that in no event shall such failure to so reserve shares affect the rights of any holder of Rights hereunder.</w:t>
      </w:r>
    </w:p>
    <w:p>
      <w:pPr>
        <w:spacing w:after="0" w:line="112" w:lineRule="exact"/>
        <w:rPr>
          <w:rFonts w:ascii="Courier New" w:cs="Courier New" w:eastAsia="Courier New" w:hAnsi="Courier New"/>
          <w:sz w:val="18"/>
          <w:szCs w:val="18"/>
          <w:color w:val="auto"/>
        </w:rPr>
      </w:pPr>
    </w:p>
    <w:p>
      <w:pPr>
        <w:ind w:right="1779" w:firstLine="956"/>
        <w:spacing w:after="0" w:line="25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on and after the Distribution Date so long as the Preferred Stock (or, following a Common Stock Event, shares and/or similar units of Common Stock and/or Other Consideration) issuable upon the exercise of Rights may be listed on any national securities exchange, the Company shall use its best efforts to cause all shares (or similar units) reserved for such issuance to be listed on such exchange upon official notice of issuance upon such exercise.</w:t>
      </w:r>
    </w:p>
    <w:p>
      <w:pPr>
        <w:spacing w:after="0" w:line="98" w:lineRule="exact"/>
        <w:rPr>
          <w:rFonts w:ascii="Courier New" w:cs="Courier New" w:eastAsia="Courier New" w:hAnsi="Courier New"/>
          <w:sz w:val="18"/>
          <w:szCs w:val="18"/>
          <w:color w:val="auto"/>
        </w:rPr>
      </w:pPr>
    </w:p>
    <w:p>
      <w:pPr>
        <w:ind w:right="1779" w:firstLine="956"/>
        <w:spacing w:after="0" w:line="25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take all such action as may be necessary to ensure that each one one-hundredth of a share of Preferred Stock (or, following a Common Stock Event, each share and/or similar unit of Common Stock or Other Consideration) delivered upon exercise of Rights shall, at the time of delivery of the certificates for such shares (or units), subject to payment in full of the Purchase Price, be duly and validly authorized and issued and fully paid and nonassessable.</w:t>
      </w:r>
    </w:p>
    <w:p>
      <w:pPr>
        <w:spacing w:after="0" w:line="98" w:lineRule="exact"/>
        <w:rPr>
          <w:rFonts w:ascii="Courier New" w:cs="Courier New" w:eastAsia="Courier New" w:hAnsi="Courier New"/>
          <w:sz w:val="18"/>
          <w:szCs w:val="18"/>
          <w:color w:val="auto"/>
        </w:rPr>
      </w:pPr>
    </w:p>
    <w:p>
      <w:pPr>
        <w:ind w:right="1779" w:firstLine="956"/>
        <w:spacing w:after="0" w:line="249"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pay when due and payable any and all federal and state transfer taxes and similar charges which may be payable in respect of the issuance or delivery of the Rights Certificates or of any shares of Preferred Stock (or, following the occurrence of a Common Stock Event, each share and/or similar unit of Common Stock or Other Consideration) upon the exercise of Rights; provided, however, that the Company shall not be required to pay any transfer tax which may be payable in respect of any transfer involved in the transfer or delivery of Rights Certificates or in the issuance or delivery of certificates for any shares of Preferred Stock (or, following the occurrence of a Common Stock Event, each share and/or similar unit of</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22" w:name="page23"/>
    <w:bookmarkEnd w:id="22"/>
    <w:p>
      <w:pPr>
        <w:ind w:right="1779"/>
        <w:spacing w:after="0" w:line="289" w:lineRule="auto"/>
        <w:rPr>
          <w:sz w:val="20"/>
          <w:szCs w:val="20"/>
          <w:color w:val="auto"/>
        </w:rPr>
      </w:pPr>
      <w:r>
        <w:rPr>
          <w:rFonts w:ascii="Courier New" w:cs="Courier New" w:eastAsia="Courier New" w:hAnsi="Courier New"/>
          <w:sz w:val="16"/>
          <w:szCs w:val="16"/>
          <w:color w:val="auto"/>
        </w:rPr>
        <w:t>Common Stock or Other Consideration) in a name other than that of the registered holder of the Rights Certificate evidencing Rights surrendered for exercise or to issue or deliver any certificates for any shares of Preferred Stock (and, following the occurrence of a Common Stock Event, any shares and/or similar units of Common Stock or Other Consideration) upon the exercise of any Rights until any such tax shall have been paid (any such tax being payable by the holder of such Rights Certificate at the time of surrender thereof) or until it has been established to the Company's satisfaction that no such tax is due.</w:t>
      </w:r>
    </w:p>
    <w:p>
      <w:pPr>
        <w:spacing w:after="0" w:line="77" w:lineRule="exact"/>
        <w:rPr>
          <w:sz w:val="20"/>
          <w:szCs w:val="20"/>
          <w:color w:val="auto"/>
        </w:rPr>
      </w:pPr>
    </w:p>
    <w:p>
      <w:pPr>
        <w:ind w:right="1779" w:firstLine="956"/>
        <w:spacing w:after="0" w:line="274"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(i) to file, as soon as practicable following the earliest date after the first occurrence of a Common Stock Event on which the consideration to be delivered by the Company upon exercise of the Rights has been determined in accordance with this Agreement, or as soon as is required by law following the Distribution Date, as the case may be, a registration statement under the Act, with respect to the securities issuable upon exercise of the Rights on an appropriate form, (ii) to cause such registration statement to become effective as soon as practicable after such filing, and (iii) to cause such registration statement to remain effective (with a prospectus at all times meeting the requirements of the Act) until the earlier of (A) the date as of which the Rights are no longer exercisable for such securities, or (B) the Expiration Date or earlier redemption of the Rights. The Company will also take such action as may be appropriate under, or to ensure compliance with, the securities or "blue sky" laws of the various states of the United States in connection with the exercisability of the Rights. The Company may temporarily suspend, for a period of time not to exceed ninety (90) days after the date set forth in clause (i) of the first sentence of this Section 9(e), the exercisability of the Rights in order to prepare and file such registration statement or to permit it to become effective. Upon any such suspension, the Company shall issue a public announcement stating that the exercisability of the Rights has been temporarily suspended. The Company shall thereafter issue a public announcement at such time as the suspension is no longer in effect. Notwithstanding any provision of this Agreement to the contrary, the Rights shall not be exercisable in any jurisdiction unless the requisite qualification in such jurisdiction shall have been obtained.</w:t>
      </w:r>
    </w:p>
    <w:p>
      <w:pPr>
        <w:spacing w:after="0" w:line="200" w:lineRule="exact"/>
        <w:rPr>
          <w:sz w:val="20"/>
          <w:szCs w:val="20"/>
          <w:color w:val="auto"/>
        </w:rPr>
      </w:pPr>
    </w:p>
    <w:p>
      <w:pPr>
        <w:spacing w:after="0" w:line="3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Preferred Stock Record Date; Etc.</w:t>
      </w:r>
    </w:p>
    <w:p>
      <w:pPr>
        <w:spacing w:after="0" w:line="201"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Each Person in whose name any certificate for any shares of Preferred Stock (or, following the occurrence of a Common Stock Event, shares and/or similar units of Common Stock or Other Consideration) is issued upon the exercise of Rights shall for all purposes be deemed to have become the holder of record of such shares of Preferred Stock (or such shares and similar units of Common Stock and/or Other Consideration, as the case may be)</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0" w:right="1440" w:bottom="1440" w:gutter="0" w:footer="0" w:header="0"/>
        </w:sectPr>
      </w:pPr>
    </w:p>
    <w:bookmarkStart w:id="23" w:name="page24"/>
    <w:bookmarkEnd w:id="23"/>
    <w:p>
      <w:pPr>
        <w:ind w:right="1779"/>
        <w:spacing w:after="0" w:line="243" w:lineRule="auto"/>
        <w:rPr>
          <w:sz w:val="20"/>
          <w:szCs w:val="20"/>
          <w:color w:val="auto"/>
        </w:rPr>
      </w:pPr>
      <w:r>
        <w:rPr>
          <w:rFonts w:ascii="Courier New" w:cs="Courier New" w:eastAsia="Courier New" w:hAnsi="Courier New"/>
          <w:sz w:val="18"/>
          <w:szCs w:val="18"/>
          <w:color w:val="auto"/>
        </w:rPr>
        <w:t>represented thereby, and such certificate shall be dated the date which is the later of (i) the date upon which the Rights Certificate evidencing such Rights was duly surrendered, or (ii) the date upon which payment of the Purchase Price (and any applicable transfer taxes) in respect thereof was made; provided, however, that if such date is a date upon which the relevant transfer books of the Company are closed, such Person shall be deemed to have become the record holder of such shares (or Other Consideration) on, and such certificate shall be dated, the next succeeding Business Day on which such transfer books of the Company are open; provided, further, that the Company covenants and agrees that it shall not close such transfer books for a period exceeding ten consecutive days. Prior to the exercise of the Rights evidenced thereby (which shall be deemed to have occurred on the date such certificate for shares and/or similar units of Preferred Stock, Common Stock or Other Consideration shall be dated in accordance with this Section 10), the holder of a Rights Certificate, as such, shall not be entitled to any rights of a security holder of the Company with respect to the shares of Preferred Stock or Common Stock (and/or such shares or similar units of Common Stock or Other Consideration) for which the Rights shall be exercisable, including, without limitation, the right to vote, to receive dividends or other distributions, or to exercise any preemptive rights, and shall not be entitled to receive any notice of any proceedings of the Company, except as expressly provided herein.</w:t>
      </w:r>
    </w:p>
    <w:p>
      <w:pPr>
        <w:spacing w:after="0" w:line="1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Antidilution Adjustments.</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The Purchase Price and the number and kind of securities covered by each Right and the number of Rights outstanding are subject to adjustment from time to time as provided in this Section 11.</w:t>
      </w:r>
    </w:p>
    <w:p>
      <w:pPr>
        <w:spacing w:after="0" w:line="66"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(a)(i) In the event that the Company shall at any time after the Declaration Date (A) declare and pay a dividend on the Preferred Stock payable in shares of Preferred Stock, (B) subdivide the outstanding Preferred Stock, (C) combine the outstanding Preferred Stock into a smaller number of shares, or (D) issue, change, or alter any of its shares of capital stock in a reclassification or recapitalization (including any such reclassification in connection with a consolidation or merger in which the Company is the continuing or surviving Person), except as otherwise provided in this Section 11(a) and Section 7(e) hereof, then, and in each such case, the Purchase Price in effect at the time of the record date for such dividend or the effective time of such subdivision, combination, reclassification or recapitalization, and the number and kind of shares of capital stock issuable upon exercise of the Rights at such time, shall be proportionately adjusted so that the holder of any Right exercised after such time shall be entitled to receive the aggregate number and kind of shares of Preferred Stock or other capital stock which, if such Right had been exercised immediately prior to such time at the Purchase Price then in effect and at a time when the transfer books for the Preferred Stock (or other capital stock) of the Company were open, such holder would have owned upon such exercise and been entitled to receive by virtue of such dividend,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4" w:name="page25"/>
    <w:bookmarkEnd w:id="24"/>
    <w:p>
      <w:pPr>
        <w:ind w:right="1879"/>
        <w:spacing w:after="0" w:line="306" w:lineRule="auto"/>
        <w:rPr>
          <w:sz w:val="20"/>
          <w:szCs w:val="20"/>
          <w:color w:val="auto"/>
        </w:rPr>
      </w:pPr>
      <w:r>
        <w:rPr>
          <w:rFonts w:ascii="Courier New" w:cs="Courier New" w:eastAsia="Courier New" w:hAnsi="Courier New"/>
          <w:sz w:val="16"/>
          <w:szCs w:val="16"/>
          <w:color w:val="auto"/>
        </w:rPr>
        <w:t>subdivision, combination, reclassification or recapitalization. If an event occurs which would require an adjustment under both this Section 11(a)(i) and Section 11(a)(ii) hereof, the adjustment provided in this Section 11(a)(i) shall be in addition to, and shall be made prior to, any adjustment required pursuant to Section 11(a)(ii) hereof.</w:t>
      </w:r>
    </w:p>
    <w:p>
      <w:pPr>
        <w:spacing w:after="0" w:line="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(ii)</w:t>
        <w:tab/>
        <w:t>In the event</w:t>
      </w:r>
    </w:p>
    <w:p>
      <w:pPr>
        <w:spacing w:after="0" w:line="201" w:lineRule="exact"/>
        <w:rPr>
          <w:sz w:val="20"/>
          <w:szCs w:val="20"/>
          <w:color w:val="auto"/>
        </w:rPr>
      </w:pPr>
    </w:p>
    <w:p>
      <w:pPr>
        <w:ind w:left="2940" w:hanging="1048"/>
        <w:spacing w:after="0"/>
        <w:tabs>
          <w:tab w:leader="none" w:pos="29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at any time after the</w:t>
      </w:r>
    </w:p>
    <w:p>
      <w:pPr>
        <w:spacing w:after="0" w:line="30" w:lineRule="exact"/>
        <w:rPr>
          <w:rFonts w:ascii="Courier New" w:cs="Courier New" w:eastAsia="Courier New" w:hAnsi="Courier New"/>
          <w:sz w:val="18"/>
          <w:szCs w:val="18"/>
          <w:color w:val="auto"/>
        </w:rPr>
      </w:pPr>
    </w:p>
    <w:p>
      <w:pPr>
        <w:ind w:left="9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Declaration Date become an Acquiring Person; or</w:t>
      </w:r>
    </w:p>
    <w:p>
      <w:pPr>
        <w:spacing w:after="0" w:line="169" w:lineRule="exact"/>
        <w:rPr>
          <w:rFonts w:ascii="Courier New" w:cs="Courier New" w:eastAsia="Courier New" w:hAnsi="Courier New"/>
          <w:sz w:val="18"/>
          <w:szCs w:val="18"/>
          <w:color w:val="auto"/>
        </w:rPr>
      </w:pPr>
    </w:p>
    <w:p>
      <w:pPr>
        <w:ind w:left="940" w:right="1779" w:firstLine="952"/>
        <w:spacing w:after="0" w:line="270" w:lineRule="auto"/>
        <w:tabs>
          <w:tab w:leader="none" w:pos="294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Acquiring Person or any Affiliate of any Acquiring Person, at any time after the Declaration Date, directly or indirectly, shall (1) merge into the Company or otherwise combine with the Company, and the Company shall be the continuing or surviving corporation of such merger or combination and the Common Stock of the Company shall remain outstanding and no shares thereof shall be changed or otherwise transformed into stock or other securities of any other Person or the Company or cash or any other property, (2) in one or more transactions, transfer any assets to the Company in exchange (in whole or in part) for shares of any class of its equity securities or for securities exercisable for or convertible into shares of any such class or otherwise obtain from the Company, with or without consideration, any additional shares of any such class or securities exercisable for or convertible into shares of any such class (other than as part of a pro rata distribution to all holders of such class), (3) sell, purchase, lease, exchange, mortgage, pledge, transfer or otherwise dispose (in one transaction or a series of transactions) to, from or with the Company or any of the Company's Subsidiaries, assets with an aggregate fair market value in excess of 25% of the assets of the Company and its Subsidiaries determined on a consolidated basis on terms and conditions less favorable to the Company than the Company would be able to obtain through arm's-length negotiation with an unaffiliated third party, (4) receive any compensation from the Company or any of the Company's Subsidiaries other than compensation as a director of the Company or for full-time employment as a regular employee at rates in accordance with the Company's (or such Subsidiary's) past practices, (5) receive the benefit (except proportionately as a stockholder), of any loans, advances, guarantees, pledges or other financial assistance provided by the Company or any of its Subsidiaries on terms and conditions less favorable to the Company (or such Subsidiary) than the Company would be able to obtain through arm's-length negotiation with an unaffiliated third party or</w:t>
      </w:r>
    </w:p>
    <w:p>
      <w:pPr>
        <w:spacing w:after="0" w:line="392" w:lineRule="exact"/>
        <w:rPr>
          <w:rFonts w:ascii="Courier New" w:cs="Courier New" w:eastAsia="Courier New" w:hAnsi="Courier New"/>
          <w:sz w:val="16"/>
          <w:szCs w:val="16"/>
          <w:color w:val="auto"/>
        </w:rPr>
      </w:pPr>
    </w:p>
    <w:p>
      <w:pPr>
        <w:ind w:left="940" w:right="1879" w:firstLine="4"/>
        <w:spacing w:after="0" w:line="309" w:lineRule="auto"/>
        <w:tabs>
          <w:tab w:leader="none" w:pos="136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 a tender or exchange offer for securities of the Company; or</w:t>
      </w:r>
    </w:p>
    <w:p>
      <w:pPr>
        <w:spacing w:after="0" w:line="50" w:lineRule="exact"/>
        <w:rPr>
          <w:rFonts w:ascii="Courier New" w:cs="Courier New" w:eastAsia="Courier New" w:hAnsi="Courier New"/>
          <w:sz w:val="18"/>
          <w:szCs w:val="18"/>
          <w:color w:val="auto"/>
        </w:rPr>
      </w:pPr>
    </w:p>
    <w:p>
      <w:pPr>
        <w:ind w:left="940" w:right="1879" w:firstLine="952"/>
        <w:spacing w:after="0" w:line="292" w:lineRule="auto"/>
        <w:tabs>
          <w:tab w:leader="none" w:pos="2941"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time as there is an Acquiring Person at any time after the Declaration Date, there shall be any reclassification of securities (including</w:t>
      </w:r>
    </w:p>
    <w:p>
      <w:pPr>
        <w:spacing w:after="0" w:line="2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259"/>
          </w:cols>
          <w:pgMar w:left="1200" w:top="691" w:right="1440" w:bottom="1440" w:gutter="0" w:footer="0" w:header="0"/>
        </w:sectPr>
      </w:pPr>
    </w:p>
    <w:bookmarkStart w:id="25" w:name="page26"/>
    <w:bookmarkEnd w:id="25"/>
    <w:p>
      <w:pPr>
        <w:ind w:left="944" w:right="1999"/>
        <w:spacing w:after="0" w:line="277" w:lineRule="auto"/>
        <w:rPr>
          <w:sz w:val="20"/>
          <w:szCs w:val="20"/>
          <w:color w:val="auto"/>
        </w:rPr>
      </w:pPr>
      <w:r>
        <w:rPr>
          <w:rFonts w:ascii="Courier New" w:cs="Courier New" w:eastAsia="Courier New" w:hAnsi="Courier New"/>
          <w:sz w:val="16"/>
          <w:szCs w:val="16"/>
          <w:color w:val="auto"/>
        </w:rPr>
        <w:t>any combination thereof), or recapitalization of the Company, or any merger or consolidation of the Company with any of its Subsidiaries (whether or not with or into or otherwise involving an Acquiring Person or any Affiliate of an Acquiring Person), or any repurchase by the Company or any of its Subsidiaries of shares of the Common Stock of the Company, or any other class or series of securities issued by the Company, which reclassification, recapitalization, merger, consolidation or repurchase is effected at a time when a majority of the Board consists of persons who are the Acquiring Person or its Affiliates, or nominees or designees of any thereof, which has the effect, directly or indirectly, of increasing by more than 1% the proportionate share of the outstanding shares of any class of equity securities or securities exercisable for or convertible into any class of equity securities of the Company or any of its Subsidiaries which is directly or indirectly owned by an Acquiring Person or any Affiliate of an Acquiring Person</w:t>
      </w:r>
    </w:p>
    <w:p>
      <w:pPr>
        <w:spacing w:after="0" w:line="293" w:lineRule="exact"/>
        <w:rPr>
          <w:sz w:val="20"/>
          <w:szCs w:val="20"/>
          <w:color w:val="auto"/>
        </w:rPr>
      </w:pPr>
    </w:p>
    <w:p>
      <w:pPr>
        <w:ind w:left="4" w:right="1779"/>
        <w:spacing w:after="0" w:line="245" w:lineRule="auto"/>
        <w:rPr>
          <w:sz w:val="20"/>
          <w:szCs w:val="20"/>
          <w:color w:val="auto"/>
        </w:rPr>
      </w:pPr>
      <w:r>
        <w:rPr>
          <w:rFonts w:ascii="Courier New" w:cs="Courier New" w:eastAsia="Courier New" w:hAnsi="Courier New"/>
          <w:sz w:val="18"/>
          <w:szCs w:val="18"/>
          <w:color w:val="auto"/>
        </w:rPr>
        <w:t>then, in each such case, upon the Close of Business 10 Business Days after the occurrence of such event, proper provision shall be made so that each holder of a Right, except as provided in Section 7(e) hereof, shall thereafter have the right to receive, upon exercise thereof at the Purchase Price in effect at the time of exercise in accordance with the terms of this Agreement, in lieu of a number of one one-hundredths of a share of Preferred Stock, such number of shares of Common Stock of the Company as shall equal the result obtained by (x) multiplying an amount equal to the then current Purchase Price by an amount equal to the number of one one-hundredths of a share of Preferred Stock for which a Right was or would have been exercisable immediately prior to the first occurrence of any such event whether or not such Right was then exercisable, and (y) dividing that product by 50% of the Current Market Price per share of the Common Stock of the Company (as defined in Section 11(d) hereof) determined as of the date of such first occurrence.</w:t>
      </w:r>
    </w:p>
    <w:p>
      <w:pPr>
        <w:spacing w:after="0" w:line="113" w:lineRule="exact"/>
        <w:rPr>
          <w:sz w:val="20"/>
          <w:szCs w:val="20"/>
          <w:color w:val="auto"/>
        </w:rPr>
      </w:pPr>
    </w:p>
    <w:p>
      <w:pPr>
        <w:ind w:left="4" w:right="1779" w:firstLine="944"/>
        <w:spacing w:after="0" w:line="271" w:lineRule="auto"/>
        <w:tabs>
          <w:tab w:leader="none" w:pos="158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issuing whole or fractional shares of Common Stock in accordance with Section 7(c) hereof, the Company shall (i) in the event that the number of shares of Common Stock which are authorized by the Company's charter but not outstanding or reserved for issuance for purposes other than upon exercise of the Rights are not sufficient to permit the exercise in full of the Rights in accordance with Section 7(c) hereof, or (ii) if a majority of the Board determines that it would be appropriate and not contrary to the interests of the holders of Rights (other than any Acquiring Person or Disqualified Transferee or any Affiliate of the Acquiring Person or Disqualified Transferee), (A) determine an amount, if any, (the "Excess Amount") equal to the excess of (1) the value (the "Current Value") of the whole or fractional shares of Preferred Stock (or Common Stock) issuable upon the exercise of a Right in accordance with Section 7(c) hereof, over</w:t>
      </w:r>
    </w:p>
    <w:p>
      <w:pPr>
        <w:spacing w:after="0" w:line="2" w:lineRule="exact"/>
        <w:rPr>
          <w:rFonts w:ascii="Courier New" w:cs="Courier New" w:eastAsia="Courier New" w:hAnsi="Courier New"/>
          <w:sz w:val="16"/>
          <w:szCs w:val="16"/>
          <w:color w:val="auto"/>
        </w:rPr>
      </w:pPr>
    </w:p>
    <w:p>
      <w:pPr>
        <w:ind w:left="4" w:right="1779" w:hanging="4"/>
        <w:spacing w:after="0" w:line="309" w:lineRule="auto"/>
        <w:tabs>
          <w:tab w:leader="none" w:pos="4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and (B) with respect to each Right, (subject to Section 7(e) hereof) make adequate provision to substitute for</w:t>
      </w:r>
    </w:p>
    <w:p>
      <w:pPr>
        <w:spacing w:after="0" w:line="253"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263"/>
          </w:cols>
          <w:pgMar w:left="1196" w:top="691" w:right="1440" w:bottom="1440" w:gutter="0" w:footer="0" w:header="0"/>
        </w:sectPr>
      </w:pPr>
    </w:p>
    <w:bookmarkStart w:id="26" w:name="page27"/>
    <w:bookmarkEnd w:id="26"/>
    <w:p>
      <w:pPr>
        <w:ind w:right="1879"/>
        <w:spacing w:after="0" w:line="271" w:lineRule="auto"/>
        <w:rPr>
          <w:sz w:val="20"/>
          <w:szCs w:val="20"/>
          <w:color w:val="auto"/>
        </w:rPr>
      </w:pPr>
      <w:r>
        <w:rPr>
          <w:rFonts w:ascii="Courier New" w:cs="Courier New" w:eastAsia="Courier New" w:hAnsi="Courier New"/>
          <w:sz w:val="16"/>
          <w:szCs w:val="16"/>
          <w:color w:val="auto"/>
        </w:rPr>
        <w:t>such whole or fractional shares of Preferred Stock (or Common Stock), upon payment of the applicable Purchase Price, (1) cash, (2) a reduction in the Purchase Price, (3) Common Stock or other equity securities of the Company (including, without limitation, shares or units of Preferred Stock or preferred stock which the Board has deemed in good faith to have the same value as a share of Common Stock (such shares of preferred stock being referred to herein as "Common Stock Equivalents")), (4) debt securities of the Company, (5) other assets, or (6) any combination of the foregoing (which would include the additional consideration provided to any holder by reducing the Purchase Price) having an aggregate value equal to the Current Value, where such aggregate value has been determined by the Board; provided, however, subject to the provisions of Section 9(e) hereof, that if the Company shall not have made adequate provision to deliver value pursuant to clause (B) above within 30 days following the Close of Business 10 Business Days after the first occurrence of a Common Stock Event described in Section 11(a)(ii) hereof, then the Company shall be obligated to deliver, upon the surrender for exercise of a Right and without requiring payment of the Purchase Price, whole or fractional shares of Preferred Stock (or Common Stock) (to the extent available) and then, if necessary, cash, securities, and/or assets which in the aggregate are equal to the Excess Amount. If the Board shall determine in good faith that it is likely that sufficient additional shares of Common Stock or Common Stock Equivalents could be authorized for issuance upon exercise in full of the Rights, the 30-day period set forth above may be extended to the extent necessary, but not more than 90 days following the Close of Business 10 Business Days after the first occurrence of such a Common Stock Event (such 30 day period) as it may be extended to 90 days, is referred to herein as the "Substitution Period"). To the extent that the Company determines that some action is to be taken pursuant to the preceding provisions of this Section 11(a)(iii), the Company (x) shall provide, subject to Section 7(e) hereof, that (except as to the form of consideration which shall be determined as appropriate by a majority of the Board) such action shall apply uniformly to all outstanding Rights which shall not have become null and void, and (y) may suspend the exercisability of the Rights until the expiration of the Substitution Period in order to seek any authorization of additional shares and/or to decide the appropriate form of distribution to be made pursuant to such provisions and to determine the value thereof. In the event of any such suspension, the Company shall issue a public announcement stating that the exercisability of the Rights has been temporarily suspended. The Company shall thereafter issue a public announcement at such time as the suspension is no longer in effect. For purposes of this Section 11(a)(iii), the value of the Common Stock issuable upon exercise of a Right in accordance with Section 7(c) hereof shall be the Current Market Price per share of the Common Stock (as determined pursuant to Section 11(d) hereof) on the Close of Business 10 Business Days after the date of the first occurrence of such a Common Stock Event and the value of any Common Stock Equivalent shall be deemed to be equal to the Current Market Price per share of the Common Stock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259"/>
          </w:cols>
          <w:pgMar w:left="1200" w:top="691" w:right="1440" w:bottom="1440" w:gutter="0" w:footer="0" w:header="0"/>
        </w:sectPr>
      </w:pPr>
    </w:p>
    <w:bookmarkStart w:id="27" w:name="page28"/>
    <w:bookmarkEnd w:id="27"/>
    <w:p>
      <w:pPr>
        <w:ind w:left="-956" w:right="1779" w:firstLine="956"/>
        <w:spacing w:after="0" w:line="241" w:lineRule="auto"/>
        <w:tabs>
          <w:tab w:leader="none" w:pos="62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after the Dividend Record Date, fix a record date for the issuance of any options, warrants, or other rights to all holders of Preferred Stock entitling them (for a period expiring within 45 calendar days after such record date) to subscribe for or purchase (i) Preferred Stock or (ii) shares having the same rights, privileges and preferences as the shares of any number of one one-hundredths of a share of Preferred Stock ("Equivalent Preferred Stock") or (iii) securities convertible into Preferred Stock or Equivalent Preferred Stock at a price per share of Preferred Stock or Equivalent Preferred Stock (or having a conversion price per share of Preferred Stock or Equivalent Preferred Stock, if a security is convertible into Preferred Stock or Equivalent Preferred Stock) less than the Current Market Price per share of Preferred Stock (determined in accordance with Section 11(d) hereof) determined as of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and/or Equivalent Preferred Stock which the aggregate minimum offering price of the total number of shares of one one-hundredths of a share of Preferred Stock and/or Equivalent Preferred Stock so to be offered (and/or the aggregate minimum conversion price of such convertible securities so to be offered) would purchase at such Current Market Price, and the denominator of which shall be the number of shares of Preferred Stock outstanding on such record date plus the maximum number of additional shares of Preferred Stock and/or Equivalent Preferred Stock to be offered for subscription or purchase (or the maximum number of shares into which such convertible securities so to be offered are convertible). In case such subscription price may be paid by delivery of consideration part or all of which shall be in a form other than cash, for purposes of this Section 11(b) the value of such consideration shall be the fair market value thereof as determined in good faith by the Board (which determination shall be described in an Officers' Certificate filed with the Rights Agent). Shares of Preferred Stock owned by or held for the account of the Company shall not be deemed outstanding for the purpose of any such computation. Such adjustment shall be made successively whenever such a record date is fixed; and in the event that such options, warrants or other rights are not so issued, the Purchase Price shall be adjusted to be the Purchase Price which would then be in effect if such record date had not been fixed (subject, however, to such other adjustments as are provided herein).</w:t>
      </w:r>
    </w:p>
    <w:p>
      <w:pPr>
        <w:spacing w:after="0" w:line="119" w:lineRule="exact"/>
        <w:rPr>
          <w:rFonts w:ascii="Courier New" w:cs="Courier New" w:eastAsia="Courier New" w:hAnsi="Courier New"/>
          <w:sz w:val="18"/>
          <w:szCs w:val="18"/>
          <w:color w:val="auto"/>
        </w:rPr>
      </w:pPr>
    </w:p>
    <w:p>
      <w:pPr>
        <w:ind w:left="-956" w:right="1879" w:firstLine="956"/>
        <w:spacing w:after="0" w:line="283" w:lineRule="auto"/>
        <w:tabs>
          <w:tab w:leader="none" w:pos="62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shall, after the Dividend Record Date, fix a record date for the making of a distribution to all holders of Preferred Stock (including any such distribution made in connection with a consolidation or merger in which the Company is the surviving or continuing Person) of evidences of indebtedness, cash (other than cash dividends paid out of the earnings or retained earnings of the Company and its Subsidiaries determined on a consolidated basis in accordance with generally accepted accounting principles consistently applied), other property (other than a dividend payable in a number of one one-hundredths of a share of Preferred Stock, but including any dividend payable in capital stock other than Preferred Stock), or subscription rights or warrants (excluding those referred to in</w:t>
      </w:r>
    </w:p>
    <w:p>
      <w:pPr>
        <w:spacing w:after="0" w:line="200" w:lineRule="exact"/>
        <w:rPr>
          <w:sz w:val="20"/>
          <w:szCs w:val="20"/>
          <w:color w:val="auto"/>
        </w:rPr>
      </w:pPr>
    </w:p>
    <w:p>
      <w:pPr>
        <w:spacing w:after="0" w:line="29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63"/>
          </w:cols>
          <w:pgMar w:left="1196" w:top="691" w:right="1440" w:bottom="1440" w:gutter="0" w:footer="0" w:header="0"/>
        </w:sectPr>
      </w:pPr>
    </w:p>
    <w:bookmarkStart w:id="28" w:name="page29"/>
    <w:bookmarkEnd w:id="28"/>
    <w:p>
      <w:pPr>
        <w:ind w:right="1779"/>
        <w:spacing w:after="0" w:line="279" w:lineRule="auto"/>
        <w:rPr>
          <w:sz w:val="20"/>
          <w:szCs w:val="20"/>
          <w:color w:val="auto"/>
        </w:rPr>
      </w:pPr>
      <w:r>
        <w:rPr>
          <w:rFonts w:ascii="Courier New" w:cs="Courier New" w:eastAsia="Courier New" w:hAnsi="Courier New"/>
          <w:sz w:val="16"/>
          <w:szCs w:val="16"/>
          <w:color w:val="auto"/>
        </w:rPr>
        <w:t>Section 11(b) hereof), the Purchase Price to be in effect after such record date shall be determined by multiplying the Purchase Price in effect immediately prior to such record date by a fraction, of which the numerator shall be (i) the Current Market Price per share of Preferred Stock (as defined in Section 11(d) hereof) determined as of such record date, less (ii) the sum of (A) that portion of cash plus (B) the fair market value, as determined in good faith by the Board (which determination shall be described in an Officers' Certificate filed with the Rights Agent) of that portion of such evidences of indebtedness, such other property, and/or such subscription rights or warrants applicable to one share of Preferred Stock and of which the denominator shall be such Current Market Price per share of the Preferred Stock. Such adjustments shall be made successively whenever such a record date is fixed; and in the event such distribution is not so made, the Purchase Price shall again be adjusted to be the Purchase Price which would then be in effect if such record date had not been fixed (subject, however, to such other adjustments as are provided herein).</w:t>
      </w:r>
    </w:p>
    <w:p>
      <w:pPr>
        <w:spacing w:after="0" w:line="291" w:lineRule="exact"/>
        <w:rPr>
          <w:sz w:val="20"/>
          <w:szCs w:val="20"/>
          <w:color w:val="auto"/>
        </w:rPr>
      </w:pPr>
    </w:p>
    <w:p>
      <w:pPr>
        <w:ind w:right="1779" w:firstLine="956"/>
        <w:spacing w:after="0" w:line="274" w:lineRule="auto"/>
        <w:tabs>
          <w:tab w:leader="none" w:pos="1475"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any computation pursuant to Section 11(a)(iii) hereof, the "Current Market Price" per share (or unit) of any security on any date shall be deemed to be the average of the daily Closing Price of such security for the 10 consecutive Trading Days immediately after such date, and for the purpose of any other computation hereunder, the "Current Market Price" per share (or unit) of any security on any date shall be deemed to be the average of the daily Closing Price of such security for the 20 consecutive Trading Days immediately prior to such date; provided, however, that in the event that the Current Market Price per share of such security is determined during a period following the announcement by the issuer of such security of (i) a dividend or distribution on such security payable in shares (or units) of such security or securities convertible into shares (or units) of such security, or</w:t>
      </w:r>
    </w:p>
    <w:p>
      <w:pPr>
        <w:spacing w:after="0" w:line="18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subdivision, combination or reclassification of such security, and</w:t>
      </w:r>
    </w:p>
    <w:p>
      <w:pPr>
        <w:ind w:right="1779"/>
        <w:spacing w:after="0" w:line="24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expiration of such 10 Trading Days or 20 Trading Days after (A) the ex-dividend date for such dividend or distribution, or (B) the record date for such subdivision, combination or reclassification, as the case may be, then, and in each such case, the "Current Market Price" shall be the Closing Price of such security on the last day of such respective 10 Trading Day or 20 Trading Day period. For purposes of this Agreement, the "Closing Price" of any security on any day shall be the last sale price, regular way, with respect to shares (or units) of such security, or, in case no such sale takes place on such day, the average of the closing bid and asked prices, regular way, with respect to such security, in either case as reported in the principal consolidated transaction reporting system with respect to securities listed or admitted to trading on the New York Stock Exchange; or, if such security is not listed or admitted to trading on the New York Stock Exchange, as reported in the principal consolidated transaction reporting system with respect to securities listed on the principal national securities exchange on which such security is listed or admitted to trading; or, if such security is not so listed or admitted to trading, the last quoted sale price with respect to shares (or units) of such security, or, if not so quoted, the average of the high bid and low asked prices in the over-the-counter market with respect to shares (or units) of such security, as reported by the National Association of Securities Dealers, Inc. Automated Quotation System or such other similar</w:t>
      </w:r>
    </w:p>
    <w:p>
      <w:pPr>
        <w:spacing w:after="0" w:line="32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9" w:name="page30"/>
    <w:bookmarkEnd w:id="29"/>
    <w:p>
      <w:pPr>
        <w:ind w:right="1779"/>
        <w:spacing w:after="0" w:line="246" w:lineRule="auto"/>
        <w:rPr>
          <w:sz w:val="20"/>
          <w:szCs w:val="20"/>
          <w:color w:val="auto"/>
        </w:rPr>
      </w:pPr>
      <w:r>
        <w:rPr>
          <w:rFonts w:ascii="Courier New" w:cs="Courier New" w:eastAsia="Courier New" w:hAnsi="Courier New"/>
          <w:sz w:val="18"/>
          <w:szCs w:val="18"/>
          <w:color w:val="auto"/>
        </w:rPr>
        <w:t>system then in use; or, if on any such date such security is not quoted by any such organization, the average of the closing bid and asked prices with respect to shares (or units) of such security, as furnished by a professional market maker making a market in such security selected by the Board; or, if no such market maker is available, the fair market value of shares (or units) of such security as of such day as determined in good faith by the Board (which determination shall be described in an Officers' Certificate filed with the Rights Agent); provided, however, that the "Closing Price" of one one-hundredth of a share of Preferred Stock as of any Trading Day shall be equal to the Closing Price of a whole share of Preferred Stock on such Trading Day divided by 100; provided, further, that if the Closing Price of such a share of Preferred Stock as of any Trading Day cannot be reasonably determined by the foregoing provisions, the "Closing Price" of one one-hundredth of a share of Preferred Stock on such Trading Date shall be the Closing Price of a share of Common Stock on such Trading Day.</w:t>
      </w:r>
    </w:p>
    <w:p>
      <w:pPr>
        <w:spacing w:after="0" w:line="106" w:lineRule="exact"/>
        <w:rPr>
          <w:sz w:val="20"/>
          <w:szCs w:val="20"/>
          <w:color w:val="auto"/>
        </w:rPr>
      </w:pPr>
    </w:p>
    <w:p>
      <w:pPr>
        <w:ind w:right="1779" w:firstLine="956"/>
        <w:spacing w:after="0" w:line="244"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Purchase Price shall be required unless adjustment would require an increase or decrease of at least 1% in such price; provided, however, that any adjustments which by reason of this Section 11(e) are not required to be made shall be carried forward and taken into account in any subsequent adjustment. All calculations under this Section 11 shall be made to the nearest cent or to the nearest (x) ten-thousandth of a share (or similar unit) of Common Stock or securities other than Preferred Stock or Equivalent Preferred Stock or (y) one-millionth of a share of Preferred Stock or Equivalent Preferred Stock. Notwithstanding the first sentence of this Section 11(e), any adjustment required by this Section 11 shall be made no later than the earlier of (i) three years from the date of the transaction which mandates the adjustment or (ii) the Expiration Date. Anything in this Section 11 to the contrary notwithstanding, the Company shall be entitled to make such reductions in the Purchase Price, in addition to those required by this Section 11, as it in its discretion shall determine to be advisable in order that any dividends, subdivision of shares, distribution of rights to purchase shares of beneficial interest or other stock or securities, or distribution of securities convertible into or exchangeable for stock hereafter made by the Company to its stockholders shall not be taxable.</w:t>
      </w:r>
    </w:p>
    <w:p>
      <w:pPr>
        <w:spacing w:after="0" w:line="112" w:lineRule="exact"/>
        <w:rPr>
          <w:rFonts w:ascii="Courier New" w:cs="Courier New" w:eastAsia="Courier New" w:hAnsi="Courier New"/>
          <w:sz w:val="18"/>
          <w:szCs w:val="18"/>
          <w:color w:val="auto"/>
        </w:rPr>
      </w:pPr>
    </w:p>
    <w:p>
      <w:pPr>
        <w:ind w:right="1779" w:firstLine="956"/>
        <w:spacing w:after="0" w:line="249"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as a result of an adjustment made in respect of a Common Stock Event, the holder of any Right thereafter exercised shall become entitled to receive any shares of capital stock of the Company other than shares of Preferred Stock, thereafter the number of such other shares so receivable upon exercise of any Right and the Purchase Price thereof shall be subject to adjustment from time to time in a manner and on terms as nearly equivalent as practicable to the provisions with respect to such other shares contained in Sections 11(a), (b), (c), (e), (g), (h), (i), (j), (k), (m) and (p) hereof, and the provisions of Sections 7, 9, 10, 11(d), 13 and 14 hereof with respect to the shares of Preferred Stock shall apply on like terms to any such other shares.</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0" w:name="page31"/>
    <w:bookmarkEnd w:id="30"/>
    <w:p>
      <w:pPr>
        <w:ind w:left="-956" w:right="1779" w:firstLine="956"/>
        <w:spacing w:after="0" w:line="260" w:lineRule="auto"/>
        <w:tabs>
          <w:tab w:leader="none" w:pos="72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one-hundredths of a share of Preferred Stock purchasable from time to time hereunder upon exercise of the Rights represented thereby, all subject to further adjustment as provided herein.</w:t>
      </w:r>
    </w:p>
    <w:p>
      <w:pPr>
        <w:spacing w:after="0" w:line="92" w:lineRule="exact"/>
        <w:rPr>
          <w:rFonts w:ascii="Courier New" w:cs="Courier New" w:eastAsia="Courier New" w:hAnsi="Courier New"/>
          <w:sz w:val="18"/>
          <w:szCs w:val="18"/>
          <w:color w:val="auto"/>
        </w:rPr>
      </w:pPr>
    </w:p>
    <w:p>
      <w:pPr>
        <w:ind w:left="-956" w:right="1779" w:firstLine="956"/>
        <w:spacing w:after="0" w:line="248" w:lineRule="auto"/>
        <w:tabs>
          <w:tab w:leader="none" w:pos="72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hereof, upon each adjustment of the Purchase Price as a result of the calculations made pursuant to Sections 11(b) and 11(c) hereof, each Right outstanding immediately prior to the making of such adjustment shall thereafter evidence the right to purchase, at the adjusted Purchase Price, that number of one one-hundredths of a share of Preferred Stock (calculated to the nearest one-millionth of a share) obtained by (i) multiplying (x) the number of one one-hundredths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05" w:lineRule="exact"/>
        <w:rPr>
          <w:rFonts w:ascii="Courier New" w:cs="Courier New" w:eastAsia="Courier New" w:hAnsi="Courier New"/>
          <w:sz w:val="18"/>
          <w:szCs w:val="18"/>
          <w:color w:val="auto"/>
        </w:rPr>
      </w:pPr>
    </w:p>
    <w:p>
      <w:pPr>
        <w:ind w:left="-956" w:right="1779" w:firstLine="956"/>
        <w:spacing w:after="0" w:line="273" w:lineRule="auto"/>
        <w:tabs>
          <w:tab w:leader="none" w:pos="72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no other adjustment pursuant to this Section 11 has been made, the Company may elect on or after the date of any adjustment of the Purchase Price to adjust the number of Rights in substitution for any adjustment in the number of one one-hundredths of a share of Preferred Stock purchasable upon the exercise of a Right. Each of the Rights outstanding after such adjustment of the number of Rights shall be exercisable for the number of one one-hundredths of a share of Preferred Stock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such adjustment of the Purchase Price by the Purchase Price in effect immediately after such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263"/>
          </w:cols>
          <w:pgMar w:left="1196" w:top="691" w:right="1440" w:bottom="1440" w:gutter="0" w:footer="0" w:header="0"/>
        </w:sectPr>
      </w:pPr>
    </w:p>
    <w:bookmarkStart w:id="31" w:name="page32"/>
    <w:bookmarkEnd w:id="31"/>
    <w:p>
      <w:pPr>
        <w:ind w:right="1879"/>
        <w:spacing w:after="0" w:line="292" w:lineRule="auto"/>
        <w:rPr>
          <w:sz w:val="20"/>
          <w:szCs w:val="20"/>
          <w:color w:val="auto"/>
        </w:rPr>
      </w:pPr>
      <w:r>
        <w:rPr>
          <w:rFonts w:ascii="Courier New" w:cs="Courier New" w:eastAsia="Courier New" w:hAnsi="Courier New"/>
          <w:sz w:val="18"/>
          <w:szCs w:val="18"/>
          <w:color w:val="auto"/>
        </w:rPr>
        <w:t>the Company, the adjusted Purchase Price) and shall be registered in the names of the holders of record of Rights Certificates on the record date specified in the public announcement.</w:t>
      </w:r>
    </w:p>
    <w:p>
      <w:pPr>
        <w:spacing w:after="0" w:line="66" w:lineRule="exact"/>
        <w:rPr>
          <w:sz w:val="20"/>
          <w:szCs w:val="20"/>
          <w:color w:val="auto"/>
        </w:rPr>
      </w:pPr>
    </w:p>
    <w:p>
      <w:pPr>
        <w:ind w:right="1999" w:firstLine="956"/>
        <w:spacing w:after="0" w:line="260"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whole or fractional shares of Preferred Stock issuable upon exercise of such Rights, the Rights Certificates theretofore and thereafter issued may continue to express the Purchase Price per share and the number of one one-hundredths of a share of Preferred Stock which were expressed in the initial Rights Certificates issued hereunder.</w:t>
      </w:r>
    </w:p>
    <w:p>
      <w:pPr>
        <w:spacing w:after="0" w:line="92" w:lineRule="exact"/>
        <w:rPr>
          <w:rFonts w:ascii="Courier New" w:cs="Courier New" w:eastAsia="Courier New" w:hAnsi="Courier New"/>
          <w:sz w:val="18"/>
          <w:szCs w:val="18"/>
          <w:color w:val="auto"/>
        </w:rPr>
      </w:pPr>
    </w:p>
    <w:p>
      <w:pPr>
        <w:ind w:right="1779" w:firstLine="956"/>
        <w:spacing w:after="0" w:line="256"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par value, if any, of the number of one one-hundredths of a share of Preferred Stock issuable upon exercise of the Rights, the Company shall take any corporate action which may, in the opinion of its counsel, be necessary in order that the Company may validly and legally issue such number of fully paid and nonassessable one one-hundredths of a share of Preferred Stock at such adjusted Purchase Price.</w:t>
      </w:r>
    </w:p>
    <w:p>
      <w:pPr>
        <w:spacing w:after="0" w:line="98" w:lineRule="exact"/>
        <w:rPr>
          <w:rFonts w:ascii="Courier New" w:cs="Courier New" w:eastAsia="Courier New" w:hAnsi="Courier New"/>
          <w:sz w:val="18"/>
          <w:szCs w:val="18"/>
          <w:color w:val="auto"/>
        </w:rPr>
      </w:pPr>
    </w:p>
    <w:p>
      <w:pPr>
        <w:ind w:right="1779" w:firstLine="956"/>
        <w:spacing w:after="0" w:line="282" w:lineRule="auto"/>
        <w:tabs>
          <w:tab w:leader="none" w:pos="168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number of one one-hundredths of a share of Preferred Stock or other capital stock or securities of the Company, if any, issuable upon such exercise over and above the number of one one-hundredths of a share of Preferred Stock or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securities upon the occurrence of the event requiring such adjustment.</w:t>
      </w:r>
    </w:p>
    <w:p>
      <w:pPr>
        <w:spacing w:after="0" w:line="290" w:lineRule="exact"/>
        <w:rPr>
          <w:rFonts w:ascii="Courier New" w:cs="Courier New" w:eastAsia="Courier New" w:hAnsi="Courier New"/>
          <w:sz w:val="16"/>
          <w:szCs w:val="16"/>
          <w:color w:val="auto"/>
        </w:rPr>
      </w:pPr>
    </w:p>
    <w:p>
      <w:pPr>
        <w:ind w:right="1779" w:firstLine="956"/>
        <w:spacing w:after="0" w:line="24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by means of a resolution of the Board acting in good faith, shall determine to be advisable in order that any consolidation or subdivision of the Common Stock, issuance wholly for cash of any Common Stock at less than the Current Market Price thereof, issuance wholly for cash of Common Stock (or other securities which by their terms are convertible into or exchangeable for Common Stock), dividends payable in shares of Common Stock or other capital stock or shares of beneficial interest, or issuance of rights, options, or warrants referred to hereinabove in this Section 11, hereafter made or declared by the Company to the holders of its Common Stock, shall not be taxable to such holders.</w:t>
      </w:r>
    </w:p>
    <w:p>
      <w:pPr>
        <w:spacing w:after="0" w:line="107" w:lineRule="exact"/>
        <w:rPr>
          <w:rFonts w:ascii="Courier New" w:cs="Courier New" w:eastAsia="Courier New" w:hAnsi="Courier New"/>
          <w:sz w:val="18"/>
          <w:szCs w:val="18"/>
          <w:color w:val="auto"/>
        </w:rPr>
      </w:pPr>
    </w:p>
    <w:p>
      <w:pPr>
        <w:ind w:right="1779" w:firstLine="956"/>
        <w:spacing w:after="0" w:line="292"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not, at any time after the Distribution Date, (i) consolidate with any other Person (other than a Subsidiary of the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32" w:name="page33"/>
    <w:bookmarkEnd w:id="32"/>
    <w:p>
      <w:pPr>
        <w:ind w:right="1779"/>
        <w:spacing w:after="0" w:line="276" w:lineRule="auto"/>
        <w:rPr>
          <w:sz w:val="20"/>
          <w:szCs w:val="20"/>
          <w:color w:val="auto"/>
        </w:rPr>
      </w:pPr>
      <w:r>
        <w:rPr>
          <w:rFonts w:ascii="Courier New" w:cs="Courier New" w:eastAsia="Courier New" w:hAnsi="Courier New"/>
          <w:sz w:val="16"/>
          <w:szCs w:val="16"/>
          <w:color w:val="auto"/>
        </w:rPr>
        <w:t>Company in a transaction that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more than 25% of (A) the assets (taken at net asset value as stated on the books of the Company and determined on a consolidated basis in accordance with generally accepted accounting principles consistently applied) or (B) the earning power of the Company and its Subsidiaries (determined on a consolidated basis in accordance with generally accepted accounting principles consistently applied) to any other Person or Persons (other than the Company or any of its Subsidiaries in one or more transactions each of which complies with Section 11(o) hereof), if (x) at the time of or immediately after such consolidation, merger or sale, there are any rights, warrants or other instruments or securities outstanding or agreements (whether or not in writing) in effect that would substantially diminish or otherwise eliminate the benefits intended to be afforded by the Rights or (y) prior to, simultaneously with or immediately after such consolidation, merger or sale, the stockholders of such other Person shall have received a distribution of Rights previously owned by such Person or any of its Affiliates.</w:t>
      </w:r>
    </w:p>
    <w:p>
      <w:pPr>
        <w:spacing w:after="0" w:line="300" w:lineRule="exact"/>
        <w:rPr>
          <w:sz w:val="20"/>
          <w:szCs w:val="20"/>
          <w:color w:val="auto"/>
        </w:rPr>
      </w:pPr>
    </w:p>
    <w:p>
      <w:pPr>
        <w:ind w:right="1779" w:firstLine="956"/>
        <w:spacing w:after="0" w:line="265" w:lineRule="auto"/>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or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89" w:lineRule="exact"/>
        <w:rPr>
          <w:rFonts w:ascii="Courier New" w:cs="Courier New" w:eastAsia="Courier New" w:hAnsi="Courier New"/>
          <w:sz w:val="18"/>
          <w:szCs w:val="18"/>
          <w:color w:val="auto"/>
        </w:rPr>
      </w:pPr>
    </w:p>
    <w:p>
      <w:pPr>
        <w:ind w:right="1779" w:firstLine="956"/>
        <w:spacing w:after="0" w:line="243" w:lineRule="auto"/>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Agreement to the contrary notwithstanding, in the event that the Company shall at any time after the Dividend Declaration Date and prior to the Distribution Date (i) declare or pay a dividend on the outstanding shares of Common Stock payable in shares of Common Stock, or (ii) effect a subdivision, combination or consolidation of the outstanding Common Stock (by reclassification or otherwise than by payment of dividends in shares of Common Stock) into a greater or smaller number of shares, then in any such case, (i) the number of one one-hundredths of a share of Preferred Stock purchasable after such event upon proper exercise of each Right shall be determined by multiplying the number of one one-hundredths of a share of Preferred Stock so purchasable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and (ii) each share of Common Stock outstanding immediately after such event shall have issued with respect to it that number of Rights which each share of Common Stock outstanding immediately prior to such event had issued with respect to it. The adjustments provided for in this Section 11(p) shall be made successively whenever such a dividend is declared or paid or such a subdivision, combination or consolidation is effected.</w:t>
      </w:r>
    </w:p>
    <w:p>
      <w:pPr>
        <w:spacing w:after="0" w:line="32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33" w:name="page34"/>
    <w:bookmarkEnd w:id="33"/>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Certificate of Adjustments.</w:t>
      </w:r>
    </w:p>
    <w:p>
      <w:pPr>
        <w:spacing w:after="0" w:line="201"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Whenever an adjustment is made as provided in Section 11 or 13 hereof, the Company shall (a) promptly prepare an Officers' Certificate setting forth such adjustment, including any adjustment in Purchase Price, the number of shares or Other Consideration payable, and a brief statement of the facts accounting for such adjustment, (b) promptly file with the Rights Agent and with each transfer agent for the Preferred Stock and Common Stock a copy of such Officers' Certificate, and (c) mail a brief summary thereof to each registered holder of a Rights Certificate in accordance with Section 26 hereof. The Rights Agent shall be fully protected in relying on any such Officers' Certificate and on any adjustment therein contained, and shall not be deemed to have knowledge of any such adjustment unless and until it shall have received such an Officers' Certificate.</w:t>
      </w:r>
    </w:p>
    <w:p>
      <w:pPr>
        <w:spacing w:after="0" w:line="105" w:lineRule="exact"/>
        <w:rPr>
          <w:sz w:val="20"/>
          <w:szCs w:val="20"/>
          <w:color w:val="auto"/>
        </w:rPr>
      </w:pPr>
    </w:p>
    <w:p>
      <w:pPr>
        <w:ind w:left="1380" w:right="231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Section 13.</w:t>
        <w:tab/>
        <w:t>Consolidation, Merger or Sale or Transfer of Assets or Earning Power.</w:t>
      </w:r>
    </w:p>
    <w:p>
      <w:pPr>
        <w:spacing w:after="0" w:line="1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 the event that, following the Stock Acquisition Date, directly or indirectly, (a) the Company shall consolidate with, or merge with and into, any other Person (other than a Subsidiary of the Company in a transaction that complies with Section 11(o) hereof) and the Company shall not be the continuing or surviving Person of such consolidation or merger, (b) any Person (other than a Subsidiary of the Company in a transaction that complies with Section 11(o) hereof) shall consolidate with, or merge with and into, the Company, the Company shall be the continuing or surviving Person of such consolidation or merger and, in connection with such consolidation or merger, all or part of the Common Stock of the Company shall be changed or otherwise transformed into other stock or other securities of any other Person or the Company or cash or any other property, or (c) the Company shall sell or otherwise transfer (or one or more of its Subsidiaries shall sell or otherwise transfer), in one transaction or a series of related transactions, more than 25% of (A) the assets (taken at net asset value as stated on the books of the Company and determined on a consolidated basis in accordance with generally accepted accounting principles consistently applied) or (B) the earning power of the Company and its Subsidiaries (determined on a consolidated basis in accordance with generally accepted accounting principles consistently applied) to any Person (other than the Company or any Subsidiary of the Company in one or more transactions each of which complies with Section 11(o) hereof) then, from and after such event, proper provision shall be made so that (i) each holder of a Right, except as provided in Section 7(e) hereof, shall thereafter have the right to receive, upon the exercise thereof at the Purchase Price in effect at the time of such exercise in accordance with the terms of this Agreement, such number of whole or fractional shares of validly authorized and issued, fully paid, non-assessable, and freely tradeable Common Stock of such other Person (or in the case of a transaction or series of transactions described in clause (c) above, the Person receiving the greatest amount of the assets or earning power of the Company, or if the Common Stock of such other Person is not and has not been continuously registered under Section 12 of the Exchange Act for the preceding 12-month period and such Person is a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4" w:name="page35"/>
    <w:bookmarkEnd w:id="34"/>
    <w:p>
      <w:pPr>
        <w:ind w:right="1779"/>
        <w:spacing w:after="0" w:line="270" w:lineRule="auto"/>
        <w:rPr>
          <w:sz w:val="20"/>
          <w:szCs w:val="20"/>
          <w:color w:val="auto"/>
        </w:rPr>
      </w:pPr>
      <w:r>
        <w:rPr>
          <w:rFonts w:ascii="Courier New" w:cs="Courier New" w:eastAsia="Courier New" w:hAnsi="Courier New"/>
          <w:sz w:val="16"/>
          <w:szCs w:val="16"/>
          <w:color w:val="auto"/>
        </w:rPr>
        <w:t>Subsidiary of another Person, that other Person, or if such other Person is a direct or indirect Subsidiary of more than one other Person, the Common Stock of two or more of which are and have been so registered, such other Person whose outstanding Common Stock has the greatest aggregate value), free and clear of any liens, encumbrances, rights of first refusal, or other adverse claims, as shall be equal to the result obtained by (x) multiplying the Purchase Price in effect immediately prior to the first occurrence of any Common Stock Event described in this Section 13 by the number of one one-hundredths of a share of Preferred Stock for which a Right is exercisable immediately prior to such first occurrence (and without taking into account any prior adjustment made pursuant to 11(a)(ii)) and (y) dividing that product by 50% of the Current Market Price per share (as defined in Section 11(d) hereof) of the Common Stock of such other Person determined as of the date of consummation of such consolidation, merger, sale, or transfer; (ii) the issuer of such Common Stock shall thereafter be liable for, and shall assume, by virtue of such consolidation, merger, sale, or transfer, all the obligations and duties of the Company pursuant to this Agreement; (iii) the term "Company" shall thereafter be deemed, for all purposes of this Agreement, to refer to such issuer, it being specifically intended that the provisions of Section 11 hereof (other than Section 11(a)(ii) hereof) shall apply only to such issuer following the first occurrence of a Common Stock Event described in this Section 13; (iv) such issuer shall take such steps (including, but not limited to, the reservation of a sufficient number of shares of its Common Stock) in connection with such consummation as may be necessary to assure that the provisions hereof shall thereafter be applicable, as nearly as reasonably may be, in relation to the whole or fractional shares of its Common Stock thereafter deliverable upon the exercise of the Rights; and (v) the provisions of Section 11(a)(ii) hereof shall be of no effect following the first occurrence of any Common Stock Event described in clauses (a), (b) or (c) of this Section 13. The Company shall not consummate any such consolidation, merger, sale or transfer unless (i) such issuer shall have a sufficient number of authorized shares of its Common Stock which have not been issued or reserved for issuance as will permit the exercise in full of the Rights in accordance with this Section 13, and (ii) prior thereto the Company and such issuer shall have executed and delivered to the Rights Agent a supplemental agreement so providing and further providing that as soon as practicable after the date of any Common Stock Event described above in this Section 13 such issuer shall (A) prepare and file a registration statement under the Act, with respect to the Rights and the securities purchasable upon exercise of the Rights on an appropriate form, and will use its best efforts to cause such registration statement to (I) become effective as soon as practicable after such filing and</w:t>
      </w:r>
    </w:p>
    <w:p>
      <w:pPr>
        <w:spacing w:after="0" w:line="200" w:lineRule="exact"/>
        <w:rPr>
          <w:sz w:val="20"/>
          <w:szCs w:val="20"/>
          <w:color w:val="auto"/>
        </w:rPr>
      </w:pPr>
    </w:p>
    <w:p>
      <w:pPr>
        <w:spacing w:after="0" w:line="391" w:lineRule="exact"/>
        <w:rPr>
          <w:sz w:val="20"/>
          <w:szCs w:val="20"/>
          <w:color w:val="auto"/>
        </w:rPr>
      </w:pPr>
    </w:p>
    <w:p>
      <w:pPr>
        <w:ind w:right="1779" w:firstLine="8"/>
        <w:spacing w:after="0" w:line="246"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 effective (with a prospectus at all times meeting the requirements of the Act) until the Expiration Date, and (B) will deliver to holders of the Rights historical financial statements of such issuer and each of its Affiliates which comply in all respects with the requirements for registration on Form 10 under the Exchange Act. Furthermore, in case the Person which is to be party to a transaction referred to in this Section 13 has any provision in any of its authorized securities or in its charter or by-laws or other agreement or instrument governing its affairs, which provision would have the effect of causing such Person to issue, in connection with, or as a consequence of, the consummation of a Common Stock Event</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5" w:name="page36"/>
    <w:bookmarkEnd w:id="35"/>
    <w:p>
      <w:pPr>
        <w:ind w:right="1779"/>
        <w:spacing w:after="0" w:line="245" w:lineRule="auto"/>
        <w:rPr>
          <w:sz w:val="20"/>
          <w:szCs w:val="20"/>
          <w:color w:val="auto"/>
        </w:rPr>
      </w:pPr>
      <w:r>
        <w:rPr>
          <w:rFonts w:ascii="Courier New" w:cs="Courier New" w:eastAsia="Courier New" w:hAnsi="Courier New"/>
          <w:sz w:val="18"/>
          <w:szCs w:val="18"/>
          <w:color w:val="auto"/>
        </w:rPr>
        <w:t>described in clauses (a), (b), or (c) of this Section 13, whole or fractional shares of Common Stock of such Person at less than the then Current Market Price per share thereof (as defined in Section 11(d) hereof), or to issue securities exercisable for, or convertible into, Common Stock of such Person at less than such then Current Market Price, then, in such event, the Company hereby agrees with each holder of the Rights that it shall not consummate any such transaction unless prior thereto the Company and such Person shall have executed and delivered to the Rights Agent a supplemental agreement providing that such provision in question shall have been canceled, waived, or amended so that it will have no effect in connection with, or as a consequence of, the consummation of the proposed transaction. The provisions of this Section 13 shall similarly apply to successive mergers or consolidations or sales or other transfers. In the event that a Common Stock Event described in this Section 13 shall occur at any time after the occurrence of a Common Stock Event described in Section 11(a)(ii) hereof, the Rights which have not theretofore been exercised shall thereafter become exercisable, except as provided in Section 7(e) hereof, in the manner described in this Section 13.</w:t>
      </w:r>
    </w:p>
    <w:p>
      <w:pPr>
        <w:spacing w:after="0" w:line="1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1" w:lineRule="exact"/>
        <w:rPr>
          <w:sz w:val="20"/>
          <w:szCs w:val="20"/>
          <w:color w:val="auto"/>
        </w:rPr>
      </w:pPr>
    </w:p>
    <w:p>
      <w:pPr>
        <w:ind w:right="1779" w:firstLine="956"/>
        <w:spacing w:after="0" w:line="249"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fractions of Rights, except prior to the Distribution Date as provided in Section 11(i) hereof, or to distribute Rights Certificates which evidence fractional Rights. In lieu of issuing such fractional Rights, at the election of the Company, there shall be paid to the registered holders of the Rights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w:t>
      </w:r>
    </w:p>
    <w:p>
      <w:pPr>
        <w:spacing w:after="0" w:line="103" w:lineRule="exact"/>
        <w:rPr>
          <w:rFonts w:ascii="Courier New" w:cs="Courier New" w:eastAsia="Courier New" w:hAnsi="Courier New"/>
          <w:sz w:val="18"/>
          <w:szCs w:val="18"/>
          <w:color w:val="auto"/>
        </w:rPr>
      </w:pPr>
    </w:p>
    <w:p>
      <w:pPr>
        <w:ind w:right="1779" w:firstLine="956"/>
        <w:spacing w:after="0" w:line="245"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its capital stock upon exercise of the Rights or to distribute certificates which evidence fractional shares (other than, in each case with respect to Preferred Stock or Equivalent Preferred Stock, fractions which are integral multiples of one one-hundredth of a share of Preferred Stock or Equivalent Preferred Stock, as the case may be). Fractions of shares of Preferred Stock or Equivalent Preferred Stock, as the case may be, in integral multiples of one one-hundredth of a share of Preferred Stock or Equivalent Preferred Stock may, at the election of the Company, be evidenced by depositary receipts, pursuant to an appropriate agreement between the Company and a depository selected by it, provided that such agreement shall provide that the holders of such depositary receipts shall have all the rights, privileges and preferences to which they are entitled as beneficial owners of the Preferred Stock or the Equivalent Preferred Stock represented by such depositary receipts. In lieu of fractional shares, at the election of the Company, there shall be paid to the registered holders of Rights at the time such Rights are exercised as herein provided an amount in cash equal to the same fraction of the current</w:t>
      </w:r>
    </w:p>
    <w:p>
      <w:pPr>
        <w:spacing w:after="0" w:line="3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6" w:name="page37"/>
    <w:bookmarkEnd w:id="36"/>
    <w:p>
      <w:pPr>
        <w:ind w:right="1779"/>
        <w:spacing w:after="0" w:line="274" w:lineRule="auto"/>
        <w:rPr>
          <w:sz w:val="20"/>
          <w:szCs w:val="20"/>
          <w:color w:val="auto"/>
        </w:rPr>
      </w:pPr>
      <w:r>
        <w:rPr>
          <w:rFonts w:ascii="Courier New" w:cs="Courier New" w:eastAsia="Courier New" w:hAnsi="Courier New"/>
          <w:sz w:val="18"/>
          <w:szCs w:val="18"/>
          <w:color w:val="auto"/>
        </w:rPr>
        <w:t>market value of a share of such capital stock. For purposes of this Section 14(b), the current market value of a share of such capital stock shall be the Closing Price of such capital stock for the Trading Day immediately prior to the date of such exercise.</w:t>
      </w:r>
    </w:p>
    <w:p>
      <w:pPr>
        <w:spacing w:after="0" w:line="82" w:lineRule="exact"/>
        <w:rPr>
          <w:sz w:val="20"/>
          <w:szCs w:val="20"/>
          <w:color w:val="auto"/>
        </w:rPr>
      </w:pPr>
    </w:p>
    <w:p>
      <w:pPr>
        <w:ind w:right="1779" w:firstLine="956"/>
        <w:spacing w:after="0" w:line="344"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 expressly waives such holder's right to receive any fractional Rights or (except as provided in Section 14(b) hereof) any fractional share upon exercise of a Right.</w:t>
      </w:r>
    </w:p>
    <w:p>
      <w:pPr>
        <w:spacing w:after="0" w:line="3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Rights of Action.</w:t>
      </w:r>
    </w:p>
    <w:p>
      <w:pPr>
        <w:spacing w:after="0" w:line="201"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Excepting the rights of action given the Rights Agent under Section 18 hereof and except as set forth in Section 20(l) hereof, all rights of action in respect of this Agreement are vested in the registered holder of each Right; and any registered holder of any Right, without the consent of the Rights Agent or of the holder of any other Right, may, in its own behalf and for its own benefit, enforce, and may institute and maintain any suit, action, or proceeding against the Company to enforce, or otherwise act in respect of, such registered holder's right to exercise the rights evidenced by such Right in the manner provided in such Rights Certificate and in this Agreement, and the Company hereby agrees to reimburse such registered holder for all expenses (including reasonable attorneys' fees) incurred by such registered holder in connection therewith. Without limiting the foregoing or any remedies available to the holders of Rights, it is specifically acknowledged that the holders of Rights would not have an adequate remedy at law for any breach of the obligations hereunder, and shall be entitled to injunctive relief against actual or threatened violations of the obligations hereunder of any Person subject to this Agreement.</w:t>
      </w:r>
    </w:p>
    <w:p>
      <w:pPr>
        <w:spacing w:after="0" w:line="1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Agreement of Rights Holders.</w:t>
      </w:r>
    </w:p>
    <w:p>
      <w:pPr>
        <w:spacing w:after="0" w:line="201" w:lineRule="exact"/>
        <w:rPr>
          <w:sz w:val="20"/>
          <w:szCs w:val="20"/>
          <w:color w:val="auto"/>
        </w:rPr>
      </w:pPr>
    </w:p>
    <w:p>
      <w:pPr>
        <w:ind w:right="1879" w:firstLine="948"/>
        <w:spacing w:after="0" w:line="402" w:lineRule="auto"/>
        <w:rPr>
          <w:sz w:val="20"/>
          <w:szCs w:val="20"/>
          <w:color w:val="auto"/>
        </w:rPr>
      </w:pPr>
      <w:r>
        <w:rPr>
          <w:rFonts w:ascii="Courier New" w:cs="Courier New" w:eastAsia="Courier New" w:hAnsi="Courier New"/>
          <w:sz w:val="16"/>
          <w:szCs w:val="16"/>
          <w:color w:val="auto"/>
        </w:rPr>
        <w:t>Every holder of a Right by accepting the same consents and agrees with the Company and the Rights Agent and with every other holder of a Right that:</w:t>
      </w:r>
    </w:p>
    <w:p>
      <w:pPr>
        <w:spacing w:after="0" w:line="1" w:lineRule="exact"/>
        <w:rPr>
          <w:sz w:val="20"/>
          <w:szCs w:val="20"/>
          <w:color w:val="auto"/>
        </w:rPr>
      </w:pPr>
    </w:p>
    <w:p>
      <w:pPr>
        <w:ind w:right="1999" w:firstLine="956"/>
        <w:spacing w:after="0" w:line="34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18" w:lineRule="exact"/>
        <w:rPr>
          <w:rFonts w:ascii="Courier New" w:cs="Courier New" w:eastAsia="Courier New" w:hAnsi="Courier New"/>
          <w:sz w:val="18"/>
          <w:szCs w:val="18"/>
          <w:color w:val="auto"/>
        </w:rPr>
      </w:pPr>
    </w:p>
    <w:p>
      <w:pPr>
        <w:ind w:right="1779" w:firstLine="956"/>
        <w:spacing w:after="0" w:line="256"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Distribution Date, the Rights Certificates are transferable only on the registry books of the Rights Agent if surrendered at the principal office of the Rights Agent, duly endorsed or accompanied by a proper instrument of transfer with a form of assignment and certificate set forth on the reverse side thereof duly executed, accompanied by a signature guarantee and such other documentation as the Rights Agent may reasonably request;</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7" w:name="page38"/>
    <w:bookmarkEnd w:id="37"/>
    <w:p>
      <w:pPr>
        <w:ind w:right="1779" w:firstLine="956"/>
        <w:spacing w:after="0" w:line="252"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6(a) and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 or, prior to the Distribution Date, the associated Common Stock certificate, made by anyone other than the Company or the Rights Agent) for all purposes whatsoever, and neither the Company nor the Rights Agent shall be affected by any notice to the contrary; and</w:t>
      </w:r>
    </w:p>
    <w:p>
      <w:pPr>
        <w:spacing w:after="0" w:line="98" w:lineRule="exact"/>
        <w:rPr>
          <w:rFonts w:ascii="Courier New" w:cs="Courier New" w:eastAsia="Courier New" w:hAnsi="Courier New"/>
          <w:sz w:val="18"/>
          <w:szCs w:val="18"/>
          <w:color w:val="auto"/>
        </w:rPr>
      </w:pPr>
    </w:p>
    <w:p>
      <w:pPr>
        <w:ind w:right="1779" w:firstLine="956"/>
        <w:spacing w:after="0" w:line="249"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agrees to use its best efforts to have any such order, decree or ruling lifted or otherwise overturned as soon as possible.</w:t>
      </w:r>
    </w:p>
    <w:p>
      <w:pPr>
        <w:spacing w:after="0" w:line="1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6"/>
          <w:szCs w:val="16"/>
          <w:color w:val="auto"/>
        </w:rPr>
        <w:t>Rights Certificate Holder Not Deemed a Stockholder.</w:t>
      </w:r>
    </w:p>
    <w:p>
      <w:pPr>
        <w:spacing w:after="0" w:line="201"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No holder, as such, of any Rights Certificate shall be entitled to vote, receive dividends, or otherwise be deemed for any purpose the holder of any securities of the Company which may be issuable on the exercise of the Rights represented thereby, nor shall anything contained herein or in any Rights Certificate be construed to confer upon the holder of any Rights Certificate, as such, any of the rights of a stockholder of the Company or any right to vote in the election of directors or upon any matter submitted to stockholders at any meeting thereof, or to give or withhold consent to any action by the Company, or to receive notice of meetings or other actions affecting stockholders (except as provided in Section 25 hereof), or to receive dividends or preemptive rights, or otherwise, until the time specified in Section 10 hereof.</w:t>
      </w:r>
    </w:p>
    <w:p>
      <w:pPr>
        <w:spacing w:after="0" w:line="29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1"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The Company agrees to pay to the Rights Agent such reasonable compensation as shall be agreed to in writing between the Company and the Rights Agent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and all loss, liability, damages, claims or expense, incurred without gross negligence, bad faith or willful misconduct on the part of the Rights Agent, for anything</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8" w:name="page39"/>
    <w:bookmarkEnd w:id="38"/>
    <w:p>
      <w:pPr>
        <w:ind w:right="2099"/>
        <w:spacing w:after="0" w:line="274" w:lineRule="auto"/>
        <w:rPr>
          <w:sz w:val="20"/>
          <w:szCs w:val="20"/>
          <w:color w:val="auto"/>
        </w:rPr>
      </w:pPr>
      <w:r>
        <w:rPr>
          <w:rFonts w:ascii="Courier New" w:cs="Courier New" w:eastAsia="Courier New" w:hAnsi="Courier New"/>
          <w:sz w:val="18"/>
          <w:szCs w:val="18"/>
          <w:color w:val="auto"/>
        </w:rPr>
        <w:t>done or omitted by the Rights Agent in connection with the acceptance and administration of this Agreement, including the costs and expenses (including reasonable attorneys' fees and expenses) of defending against any claim of liability for any of the foregoing.</w:t>
      </w:r>
    </w:p>
    <w:p>
      <w:pPr>
        <w:spacing w:after="0" w:line="82"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Agreement in reliance upon any Rights Certificate or certificate for any number of one one-hundredths of a share of Preferred Stock, or for shares of Common Stock or for other securities of the Company, instrument of assignment or transfer, power of attorney, endorsement, affidavit, letter, notice, instruction, direction, consent, certificate, statement, or other paper or document believed by it to be genuine and to be signed and executed by the proper Person or Persons, and verified or acknowledged as required by this Agreement.</w:t>
      </w:r>
    </w:p>
    <w:p>
      <w:pPr>
        <w:spacing w:after="0" w:line="1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1" w:lineRule="exact"/>
        <w:rPr>
          <w:sz w:val="20"/>
          <w:szCs w:val="20"/>
          <w:color w:val="auto"/>
        </w:rPr>
      </w:pPr>
    </w:p>
    <w:p>
      <w:pPr>
        <w:ind w:right="1779" w:firstLine="948"/>
        <w:spacing w:after="0" w:line="244" w:lineRule="auto"/>
        <w:rPr>
          <w:sz w:val="20"/>
          <w:szCs w:val="20"/>
          <w:color w:val="auto"/>
        </w:rPr>
      </w:pPr>
      <w:r>
        <w:rPr>
          <w:rFonts w:ascii="Courier New" w:cs="Courier New" w:eastAsia="Courier New" w:hAnsi="Courier New"/>
          <w:sz w:val="18"/>
          <w:szCs w:val="18"/>
          <w:color w:val="auto"/>
        </w:rPr>
        <w:t>Any corporation into which the Rights Agent may be merged or with which it may be consolidated, or any corporation resulting from any merger or consolidation to which the Rights Agent shall be a party, or any corporation succeeding to the shareholder services business of the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 Agreement and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17" w:lineRule="exact"/>
        <w:rPr>
          <w:sz w:val="20"/>
          <w:szCs w:val="20"/>
          <w:color w:val="auto"/>
        </w:rPr>
      </w:pPr>
    </w:p>
    <w:p>
      <w:pPr>
        <w:ind w:right="1879" w:firstLine="948"/>
        <w:spacing w:after="0" w:line="289" w:lineRule="auto"/>
        <w:rPr>
          <w:sz w:val="20"/>
          <w:szCs w:val="20"/>
          <w:color w:val="auto"/>
        </w:rPr>
      </w:pPr>
      <w:r>
        <w:rPr>
          <w:rFonts w:ascii="Courier New" w:cs="Courier New" w:eastAsia="Courier New" w:hAnsi="Courier New"/>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such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9" w:name="page40"/>
    <w:bookmarkEnd w:id="39"/>
    <w:p>
      <w:pPr>
        <w:spacing w:after="0"/>
        <w:tabs>
          <w:tab w:leader="none" w:pos="136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6"/>
          <w:szCs w:val="16"/>
          <w:color w:val="auto"/>
        </w:rPr>
        <w:t>Duties of Rights Agent.</w:t>
      </w:r>
    </w:p>
    <w:p>
      <w:pPr>
        <w:spacing w:after="0" w:line="201"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The Rights Agent undertakes only the duties and obligations expressly imposed upon it by this Agreement and no implied duties or obligations shall be read into this Agreement against the Rights Agent. The Rights Agent shall perform its duties and obligations hereunder upon the following terms and conditions:</w:t>
      </w:r>
    </w:p>
    <w:p>
      <w:pPr>
        <w:spacing w:after="0" w:line="90" w:lineRule="exact"/>
        <w:rPr>
          <w:sz w:val="20"/>
          <w:szCs w:val="20"/>
          <w:color w:val="auto"/>
        </w:rPr>
      </w:pPr>
    </w:p>
    <w:p>
      <w:pPr>
        <w:ind w:right="1779" w:firstLine="956"/>
        <w:spacing w:after="0" w:line="318"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of its selection (who may be legal counsel to the Company), and the opinion of such counsel shall be full and complete authorization and protection to the Rights Agent as to any action taken or omitted by it in good faith and in accordance with such opinion.</w:t>
      </w:r>
    </w:p>
    <w:p>
      <w:pPr>
        <w:spacing w:after="0" w:line="52" w:lineRule="exact"/>
        <w:rPr>
          <w:rFonts w:ascii="Courier New" w:cs="Courier New" w:eastAsia="Courier New" w:hAnsi="Courier New"/>
          <w:sz w:val="16"/>
          <w:szCs w:val="16"/>
          <w:color w:val="auto"/>
        </w:rPr>
      </w:pPr>
    </w:p>
    <w:p>
      <w:pPr>
        <w:ind w:right="1779" w:firstLine="956"/>
        <w:spacing w:after="0" w:line="24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be proved or established by the Company prior to taking or suffering any action hereunder, such fact or matter (unless other evidence in respect thereof be herein specifically prescribed) may be deemed to be conclusively proved and established by a certificate (an "Officers' Certificate") signed by a person believed by the Rights Agent to be the Chairman of the Board, the President or any Vice President and by the Treasurer or any Assistant Treasurer or the Secretary or any Assistant Secretary of the Company and delivered to the Rights Agent; and such Officers' Certificate shall be full authorization to the Rights Agent for any action taken or suffered in good faith by it under the provisions of this Agreement in reliance upon such Officers' Certificate.</w:t>
      </w:r>
    </w:p>
    <w:p>
      <w:pPr>
        <w:spacing w:after="0" w:line="107" w:lineRule="exact"/>
        <w:rPr>
          <w:rFonts w:ascii="Courier New" w:cs="Courier New" w:eastAsia="Courier New" w:hAnsi="Courier New"/>
          <w:sz w:val="18"/>
          <w:szCs w:val="18"/>
          <w:color w:val="auto"/>
        </w:rPr>
      </w:pPr>
    </w:p>
    <w:p>
      <w:pPr>
        <w:ind w:right="1779" w:firstLine="956"/>
        <w:spacing w:after="0" w:line="34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18" w:lineRule="exact"/>
        <w:rPr>
          <w:rFonts w:ascii="Courier New" w:cs="Courier New" w:eastAsia="Courier New" w:hAnsi="Courier New"/>
          <w:sz w:val="18"/>
          <w:szCs w:val="18"/>
          <w:color w:val="auto"/>
        </w:rPr>
      </w:pPr>
    </w:p>
    <w:p>
      <w:pPr>
        <w:ind w:right="1879" w:firstLine="956"/>
        <w:spacing w:after="0" w:line="265"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(except its countersignature on such Rights Certificate) or be required to verify the same, but all such statements and recitals are and shall be deemed to have been made by the Company only.</w:t>
      </w:r>
    </w:p>
    <w:p>
      <w:pPr>
        <w:spacing w:after="0" w:line="89" w:lineRule="exact"/>
        <w:rPr>
          <w:rFonts w:ascii="Courier New" w:cs="Courier New" w:eastAsia="Courier New" w:hAnsi="Courier New"/>
          <w:sz w:val="18"/>
          <w:szCs w:val="18"/>
          <w:color w:val="auto"/>
        </w:rPr>
      </w:pPr>
    </w:p>
    <w:p>
      <w:pPr>
        <w:ind w:right="1779" w:firstLine="956"/>
        <w:spacing w:after="0" w:line="24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Sections 11 or 13 hereof or be responsible for the manner, method or amount of any such adjustment or procedures or the ascertaining of the existence of facts that would require any such adjustment or procedure (except with respect to the exercise of Rights evidenced by Rights Certificates after receipt of a certificate delivered pursuant to Section 12 hereof, describing any such adjustment or</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40" w:name="page41"/>
    <w:bookmarkEnd w:id="40"/>
    <w:p>
      <w:pPr>
        <w:ind w:right="1779"/>
        <w:spacing w:after="0" w:line="260" w:lineRule="auto"/>
        <w:rPr>
          <w:sz w:val="20"/>
          <w:szCs w:val="20"/>
          <w:color w:val="auto"/>
        </w:rPr>
      </w:pPr>
      <w:r>
        <w:rPr>
          <w:rFonts w:ascii="Courier New" w:cs="Courier New" w:eastAsia="Courier New" w:hAnsi="Courier New"/>
          <w:sz w:val="18"/>
          <w:szCs w:val="18"/>
          <w:color w:val="auto"/>
        </w:rPr>
        <w:t>procedures); nor shall it by any act hereunder be deemed to make any representation or warranty as to the authorization or reservation of any Preferred Stock, Common Stock or other securities to be issued pursuant to this Agreement or any Rights Certificate or as to whether any shares of Common Stock, or any shares or similar units of other securities, will, when issued, be validly authorized and issued, fully paid, and nonassessable.</w:t>
      </w:r>
    </w:p>
    <w:p>
      <w:pPr>
        <w:spacing w:after="0" w:line="93" w:lineRule="exact"/>
        <w:rPr>
          <w:sz w:val="20"/>
          <w:szCs w:val="20"/>
          <w:color w:val="auto"/>
        </w:rPr>
      </w:pPr>
    </w:p>
    <w:p>
      <w:pPr>
        <w:ind w:right="1779" w:firstLine="956"/>
        <w:spacing w:after="0" w:line="265"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89" w:lineRule="exact"/>
        <w:rPr>
          <w:rFonts w:ascii="Courier New" w:cs="Courier New" w:eastAsia="Courier New" w:hAnsi="Courier New"/>
          <w:sz w:val="18"/>
          <w:szCs w:val="18"/>
          <w:color w:val="auto"/>
        </w:rPr>
      </w:pPr>
    </w:p>
    <w:p>
      <w:pPr>
        <w:ind w:right="1779" w:firstLine="956"/>
        <w:spacing w:after="0" w:line="244"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any person believed by the Rights Agent to be the Chairman of the Board, the President or any Vice President or the Secretary or any Assistant Secretary or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three Business Days after the date any such officer actually receives such application, unless any such officer shall have consented in writing to an earlier date) unless, prior to taking or omitting any such action, the Rights Agent has received written instructions from the Company in response to such application specifying the action to be taken or omitted.</w:t>
      </w:r>
    </w:p>
    <w:p>
      <w:pPr>
        <w:spacing w:after="0" w:line="108" w:lineRule="exact"/>
        <w:rPr>
          <w:rFonts w:ascii="Courier New" w:cs="Courier New" w:eastAsia="Courier New" w:hAnsi="Courier New"/>
          <w:sz w:val="18"/>
          <w:szCs w:val="18"/>
          <w:color w:val="auto"/>
        </w:rPr>
      </w:pPr>
    </w:p>
    <w:p>
      <w:pPr>
        <w:ind w:right="1779" w:firstLine="956"/>
        <w:spacing w:after="0" w:line="293" w:lineRule="auto"/>
        <w:tabs>
          <w:tab w:leader="none" w:pos="15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entity.</w:t>
      </w:r>
    </w:p>
    <w:p>
      <w:pPr>
        <w:spacing w:after="0" w:line="71" w:lineRule="exact"/>
        <w:rPr>
          <w:rFonts w:ascii="Courier New" w:cs="Courier New" w:eastAsia="Courier New" w:hAnsi="Courier New"/>
          <w:sz w:val="16"/>
          <w:szCs w:val="16"/>
          <w:color w:val="auto"/>
        </w:rPr>
      </w:pPr>
    </w:p>
    <w:p>
      <w:pPr>
        <w:ind w:right="1779" w:firstLine="956"/>
        <w:spacing w:after="0" w:line="256"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that reasonable care was exercised in the selection and continued employment thereof.</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1" w:name="page42"/>
    <w:bookmarkEnd w:id="41"/>
    <w:p>
      <w:pPr>
        <w:ind w:right="1779" w:firstLine="956"/>
        <w:spacing w:after="0" w:line="260"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92" w:lineRule="exact"/>
        <w:rPr>
          <w:rFonts w:ascii="Courier New" w:cs="Courier New" w:eastAsia="Courier New" w:hAnsi="Courier New"/>
          <w:sz w:val="18"/>
          <w:szCs w:val="18"/>
          <w:color w:val="auto"/>
        </w:rPr>
      </w:pPr>
    </w:p>
    <w:p>
      <w:pPr>
        <w:ind w:right="1779" w:firstLine="956"/>
        <w:spacing w:after="0" w:line="260"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or transfer, the certification appearing on the reverse side thereof following the form of election to purchase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92" w:lineRule="exact"/>
        <w:rPr>
          <w:rFonts w:ascii="Courier New" w:cs="Courier New" w:eastAsia="Courier New" w:hAnsi="Courier New"/>
          <w:sz w:val="18"/>
          <w:szCs w:val="18"/>
          <w:color w:val="auto"/>
        </w:rPr>
      </w:pPr>
    </w:p>
    <w:p>
      <w:pPr>
        <w:ind w:right="1879" w:firstLine="956"/>
        <w:spacing w:after="0" w:line="265"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 are solely for the benefit of the Rights Agent or the Company and any failure or omission under this Section 20 shall not affect the rights of the Company under this Agreement and neither the Rights Agent nor the Company shall have any liability to any holder of Rights or other Person on account of such failure or omission.</w:t>
      </w:r>
    </w:p>
    <w:p>
      <w:pPr>
        <w:spacing w:after="0" w:line="9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Change of Rights Agent.</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6"/>
          <w:szCs w:val="16"/>
          <w:color w:val="auto"/>
        </w:rPr>
        <w:t>The Rights Agent or any successor Rights Agent may resign and be discharged from its duties under this Agreement upon 30 days' notice in writing mailed to the Company and to each transfer agent of the Common Stock by registered or certified mail, and, subsequent to the Distribution Date, to the holders of the Rights Certificates by first-class mail. The Company may remove the Rights Agent or any successor Rights Agent upon 30 days' notice in writing, mailed to the Rights Agent, to each transfer agent of the Common Stock by registered or certified mail, and, subsequent to the Distribution Date,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Rights Certificate (who shall, with such notice, submit such holder's Rights Certificate for inspection by the Company), then the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the State of New York or The Commonwealth of Massachusetts (or of any other State of the United States so long as such corporation is authorized to do business as a banking institution in the State of New York or The Commonwealth of Massachusetts), in good standing, having an office designated for such purpose in the State of New York or The Commonwealth of Massachusetts, which is authorized under such laws to exercise corporate trust powers and is subject to supervision or examination by federal or state authority and which has at the time of its appointment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2" w:name="page43"/>
    <w:bookmarkEnd w:id="42"/>
    <w:p>
      <w:pPr>
        <w:ind w:right="1779"/>
        <w:spacing w:after="0" w:line="245" w:lineRule="auto"/>
        <w:rPr>
          <w:sz w:val="20"/>
          <w:szCs w:val="20"/>
          <w:color w:val="auto"/>
        </w:rPr>
      </w:pPr>
      <w:r>
        <w:rPr>
          <w:rFonts w:ascii="Courier New" w:cs="Courier New" w:eastAsia="Courier New" w:hAnsi="Courier New"/>
          <w:sz w:val="18"/>
          <w:szCs w:val="18"/>
          <w:color w:val="auto"/>
        </w:rPr>
        <w:t>Rights Agent a combined capital and surplus of at least $50,000,000.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and, except as the context herein otherwise requires, such successor Rights Agent shall be deemed to be the "Rights Agent" for all purposes of this Agreement. Not later than the effective date of any such appointment the Company shall file notice thereof in writing with the predecessor Rights Agent and each transfer agent of the Common Stock,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1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Issuance of New Rights Certificates.</w:t>
      </w:r>
    </w:p>
    <w:p>
      <w:pPr>
        <w:spacing w:after="0" w:line="201" w:lineRule="exact"/>
        <w:rPr>
          <w:sz w:val="20"/>
          <w:szCs w:val="20"/>
          <w:color w:val="auto"/>
        </w:rPr>
      </w:pPr>
    </w:p>
    <w:p>
      <w:pPr>
        <w:ind w:right="1779" w:firstLine="948"/>
        <w:spacing w:after="0" w:line="276" w:lineRule="auto"/>
        <w:rPr>
          <w:sz w:val="20"/>
          <w:szCs w:val="20"/>
          <w:color w:val="auto"/>
        </w:rPr>
      </w:pPr>
      <w:r>
        <w:rPr>
          <w:rFonts w:ascii="Courier New" w:cs="Courier New" w:eastAsia="Courier New" w:hAnsi="Courier New"/>
          <w:sz w:val="16"/>
          <w:szCs w:val="16"/>
          <w:color w:val="auto"/>
        </w:rPr>
        <w:t>Notwithstanding any of the provisions of this Agreement or of the Rights to the contrary, the Company may, at its option, issue new Rights Certificates evidencing Rights in such form as may be approved by the Board to reflect any adjustment or change in the Purchase Price per share and the number or kind or class of shares of stock or other securities or property purchasable under the Rights Certificates made in accordance with the provisions of this Agreement. In addition, in connection with the issuance or sale by the Company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hereinafter issued by the Company, and (b) may, in any other case, if deemed necessary or appropriate by the Board, issue Rights Certificates representing the appropriate number of Rights in connection with such issuance or sale; provided, however, that (i) no such Rights evidenced by a Rights Certificate shall be issued if, and to the extent that, the Company shall be advised by counsel that such issuance would create a significant risk of material adverse tax consequences to the Company or the Person to whom such Rights would be issued, and (ii) no such Rights Certificate shall be issued if, and to the extent that, appropriate adjustment shall otherwise have been made in lieu of the issuance thereof.</w:t>
      </w:r>
    </w:p>
    <w:p>
      <w:pPr>
        <w:spacing w:after="0" w:line="200" w:lineRule="exact"/>
        <w:rPr>
          <w:sz w:val="20"/>
          <w:szCs w:val="20"/>
          <w:color w:val="auto"/>
        </w:rPr>
      </w:pPr>
    </w:p>
    <w:p>
      <w:pPr>
        <w:spacing w:after="0" w:line="29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1"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The Board, by majority vote, may, at its option, at any time prior to the Expiration Date, redeem all (but not less than all) of the then outstanding Rights at a redemption price of $.01 per Right, appropriately adjusted to reflect any stock split, stock dividend, combination of shares, or similar transaction occurring after the date hereof (such redemption price being</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3" w:name="page44"/>
    <w:bookmarkEnd w:id="43"/>
    <w:p>
      <w:pPr>
        <w:ind w:right="1779"/>
        <w:spacing w:after="0" w:line="246" w:lineRule="auto"/>
        <w:rPr>
          <w:sz w:val="20"/>
          <w:szCs w:val="20"/>
          <w:color w:val="auto"/>
        </w:rPr>
      </w:pPr>
      <w:r>
        <w:rPr>
          <w:rFonts w:ascii="Courier New" w:cs="Courier New" w:eastAsia="Courier New" w:hAnsi="Courier New"/>
          <w:sz w:val="18"/>
          <w:szCs w:val="18"/>
          <w:color w:val="auto"/>
        </w:rPr>
        <w:t>hereinafter referred to as the "Redemption Price"). Immediately upon the taking of such action ordering the redemption of all of the Rights, evidence of which shall have been filed with the Rights Agent, and without any further action and without any notice, the right to exercise the Rights so redeemed will terminate and the only right thereafter of the holders of such Rights so redeemed shall be to receive the Redemption Price (without the payment of any interest thereon). Within 10 days after such action ordering the redemption of all of the Rights, the Company shall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shall be made.</w:t>
      </w:r>
    </w:p>
    <w:p>
      <w:pPr>
        <w:spacing w:after="0" w:line="1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1" w:lineRule="exact"/>
        <w:rPr>
          <w:sz w:val="20"/>
          <w:szCs w:val="20"/>
          <w:color w:val="auto"/>
        </w:rPr>
      </w:pPr>
    </w:p>
    <w:p>
      <w:pPr>
        <w:ind w:right="1779" w:firstLine="956"/>
        <w:spacing w:after="0" w:line="281" w:lineRule="auto"/>
        <w:tabs>
          <w:tab w:leader="none" w:pos="136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by majority vote, may, at its option, at any time after any Person becomes an Acquiring Person, exchange all or part of the then outstanding and exercisable Rights for shares of Common Stock at an exchange ratio of one share of Common Stock per Right, appropriately adjusted to reflect any stock split, stock dividend or similar transaction occurring after the date hereof (such exchange ratio, as the same may be so adjusted from time to time, being hereinafter referred to as the "Exchange Ratio"). Notwithstanding the foregoing, the Board shall not be empowered to effect such exchange at any time after any Person (other than (i) the Company, (ii) any Subsidiary of the Company, (iii) any employee benefit plan of the Company or of any such Subsidiary, or (iv) any entity holding Common Stock for or pursuant to the terms of any such plan), together with all Affiliates of such Person, becomes the Beneficial Owner of 50% or more of the Common Stock then outstanding.</w:t>
      </w:r>
    </w:p>
    <w:p>
      <w:pPr>
        <w:spacing w:after="0" w:line="289" w:lineRule="exact"/>
        <w:rPr>
          <w:rFonts w:ascii="Courier New" w:cs="Courier New" w:eastAsia="Courier New" w:hAnsi="Courier New"/>
          <w:sz w:val="16"/>
          <w:szCs w:val="16"/>
          <w:color w:val="auto"/>
        </w:rPr>
      </w:pPr>
    </w:p>
    <w:p>
      <w:pPr>
        <w:ind w:right="1779" w:firstLine="956"/>
        <w:spacing w:after="0" w:line="245"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shall be effected and, in the event of any partial exchange, the number of Rights which will be exchanged. Any partial exchange shall be</w:t>
      </w:r>
    </w:p>
    <w:p>
      <w:pPr>
        <w:spacing w:after="0" w:line="3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4" w:name="page45"/>
    <w:bookmarkEnd w:id="44"/>
    <w:p>
      <w:pPr>
        <w:ind w:right="2099"/>
        <w:spacing w:after="0" w:line="292" w:lineRule="auto"/>
        <w:rPr>
          <w:sz w:val="20"/>
          <w:szCs w:val="20"/>
          <w:color w:val="auto"/>
        </w:rPr>
      </w:pPr>
      <w:r>
        <w:rPr>
          <w:rFonts w:ascii="Courier New" w:cs="Courier New" w:eastAsia="Courier New" w:hAnsi="Courier New"/>
          <w:sz w:val="18"/>
          <w:szCs w:val="18"/>
          <w:color w:val="auto"/>
        </w:rPr>
        <w:t>effected pro rata based on the number of Rights (other than Rights which have become void pursuant to the provisions of Section 7(e) hereof) held by each holder of Rights.</w:t>
      </w:r>
    </w:p>
    <w:p>
      <w:pPr>
        <w:spacing w:after="0" w:line="66" w:lineRule="exact"/>
        <w:rPr>
          <w:sz w:val="20"/>
          <w:szCs w:val="20"/>
          <w:color w:val="auto"/>
        </w:rPr>
      </w:pPr>
    </w:p>
    <w:p>
      <w:pPr>
        <w:ind w:right="1999" w:firstLine="956"/>
        <w:spacing w:after="0" w:line="252" w:lineRule="auto"/>
        <w:tabs>
          <w:tab w:leader="none" w:pos="136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at its option, may substitute shares of Preferred Stock (or shares of Equivalent Preferred Stock) for shares of Common Stock exchangeable for Rights, at the initial rate of one one-hundredth of a share of Preferred Stock (or share of Equivalent Preferred Stock) for each share of Common Stock, as appropriately adjusted to reflect adjustments in the voting rights of shares of Preferred Stock pursuant to the terms thereof, so that the fraction of a share of Preferred Stock delivered in lieu of each share of Common Stock shall have the same voting rights as one share of Common Stock.</w:t>
      </w:r>
    </w:p>
    <w:p>
      <w:pPr>
        <w:spacing w:after="0" w:line="98"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 be necessary to authorize additional Common Stock or Preferred Stock for issuance upon exchange of the Rights.</w:t>
      </w:r>
    </w:p>
    <w:p>
      <w:pPr>
        <w:spacing w:after="0" w:line="92" w:lineRule="exact"/>
        <w:rPr>
          <w:rFonts w:ascii="Courier New" w:cs="Courier New" w:eastAsia="Courier New" w:hAnsi="Courier New"/>
          <w:sz w:val="18"/>
          <w:szCs w:val="18"/>
          <w:color w:val="auto"/>
        </w:rPr>
      </w:pPr>
    </w:p>
    <w:p>
      <w:pPr>
        <w:ind w:right="1779" w:firstLine="956"/>
        <w:spacing w:after="0" w:line="285" w:lineRule="auto"/>
        <w:tabs>
          <w:tab w:leader="none" w:pos="1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Common Stock or to distribute certificates which evidence fractional shares of Common Stock. In lieu of such fractional shares of Common Stock, the Company shall pay to each registered holder of a Rights Certificate with regard to which a fractional share of Common Stock would otherwise be issuable an amount in cash equal to the same fraction of the current market value of a whole share of Common Stock. For the purposes of this paragraph (e), the current market value of a whole share of Common Stock shall be the Closing Price of a share of Common Stock (as determined pursuant to Section 11(d) hereof) for the Trading Day immediately prior to the date of exchange pursuant to this Section 24.</w:t>
      </w:r>
    </w:p>
    <w:p>
      <w:pPr>
        <w:spacing w:after="0" w:line="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Proposed Actions.</w:t>
      </w:r>
    </w:p>
    <w:p>
      <w:pPr>
        <w:spacing w:after="0" w:line="201"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In case the Company shall after the Distribution Date propose (a) to pay any dividend payable in stock of any class to the holders of its Preferred Stock or to make any other distribution to the holders of its Preferred Stock (other than a cash dividend out of earnings or the retained earnings of the Company), or (b) to offer to the holders of its Preferred Stock rights or warrants to subscribe for or to purchase any additional shares of Preferred Stock, Common Stock or shares of stock of any other class or any other securities, rights, or options, or (c) to effect any reclassification of the Preferred Stock (other than a reclassification involving only the subdivision of outstanding shares of Preferred Stock), or (d) to effect any consolidation or merger into or with, or to effect any sale or other transfer (or to permit one or more of its Subsidiaries to effect any sale or other transfer), in one transaction or a series of related transactions, of more than 25% of (i) the assets of the Company and its Subsidiaries (taken at net asset value as stated on the books of the Company and determined on a</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5" w:name="page46"/>
    <w:bookmarkEnd w:id="45"/>
    <w:p>
      <w:pPr>
        <w:ind w:right="1779"/>
        <w:spacing w:after="0" w:line="274" w:lineRule="auto"/>
        <w:rPr>
          <w:sz w:val="20"/>
          <w:szCs w:val="20"/>
          <w:color w:val="auto"/>
        </w:rPr>
      </w:pPr>
      <w:r>
        <w:rPr>
          <w:rFonts w:ascii="Courier New" w:cs="Courier New" w:eastAsia="Courier New" w:hAnsi="Courier New"/>
          <w:sz w:val="16"/>
          <w:szCs w:val="16"/>
          <w:color w:val="auto"/>
        </w:rPr>
        <w:t>consolidated basis in accordance with generally accepted accounting principles consistently applied) or (ii) the earning power of the Company and its Subsidiaries (determined on a consolidated basis in accordance with generally accepted accounting principles consistently applied) to any other Person or Persons, or (e) to effect the liquidation, dissolution or winding up of the Company, then, in each such case, the Company shall give to the Rights Agent and each holder of a Right,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Preferred Stock, if any such date is to be fixed, and such notice shall be so given in the case of any action covered by clause (a) or</w:t>
      </w:r>
    </w:p>
    <w:p>
      <w:pPr>
        <w:spacing w:after="0" w:line="182" w:lineRule="exact"/>
        <w:rPr>
          <w:sz w:val="20"/>
          <w:szCs w:val="20"/>
          <w:color w:val="auto"/>
        </w:rPr>
      </w:pPr>
    </w:p>
    <w:p>
      <w:pPr>
        <w:ind w:right="1879" w:firstLine="8"/>
        <w:spacing w:after="0" w:line="250"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least 20 days prior to the record date for determining holders of the Preferred Stock for purposes of such action, and in the case of any such other action, at least 20 days prior to the date of the taking of such proposed action or the date of participation therein by the holders of Common Stock whichever shall be the earlier. The failure to give notice required by this Section 25 or any defect therein shall not affect the legality or validity of the action taken by the Company or the vote upon any such action.</w:t>
      </w:r>
    </w:p>
    <w:p>
      <w:pPr>
        <w:spacing w:after="0" w:line="10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In case any Common Stock Event described in Section 11(a)(ii) hereof shall occur, then, in any such case, the Company shall as soon as practicable thereafter give to the Rights Agent and each holder of a Rights Certificate, in accordance with Section 26 hereof, a notice of the occurrence of such Common Stock Event, which shall specify such event and the consequences of the event to holders of Rights under Section 11(a)(ii) hereof.</w:t>
      </w:r>
    </w:p>
    <w:p>
      <w:pPr>
        <w:spacing w:after="0" w:line="93"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Notwithstanding anything in this Agreement to the contrary, prior to the Distribution Date a filing by the Company with the Securities and Exchange Commission shall constitute sufficient notice to the holders of securities of the Company, including the Rights, for purposes of this Agreement and no other notice need be given.</w:t>
      </w:r>
    </w:p>
    <w:p>
      <w:pPr>
        <w:spacing w:after="0" w:line="9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6"/>
          <w:szCs w:val="16"/>
          <w:color w:val="auto"/>
        </w:rPr>
        <w:t>Notices.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Rights Agent or by the holder of any Rights Certificate to the Company shall be sufficiently given or made if sent by first-class mail, postage prepaid, addressed (until another address is filed in writing with the Rights Agent) as follows: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46" w:name="page47"/>
    <w:bookmarkEnd w:id="46"/>
    <w:p>
      <w:pPr>
        <w:ind w:left="1900"/>
        <w:spacing w:after="0"/>
        <w:rPr>
          <w:sz w:val="20"/>
          <w:szCs w:val="20"/>
          <w:color w:val="auto"/>
        </w:rPr>
      </w:pPr>
      <w:r>
        <w:rPr>
          <w:rFonts w:ascii="Courier New" w:cs="Courier New" w:eastAsia="Courier New" w:hAnsi="Courier New"/>
          <w:sz w:val="18"/>
          <w:szCs w:val="18"/>
          <w:color w:val="auto"/>
        </w:rPr>
        <w:t>CytoTherapeutics, Inc.</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701 George Washington Highway</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Lincoln, Rhode Island 02865</w:t>
      </w:r>
    </w:p>
    <w:p>
      <w:pPr>
        <w:sectPr>
          <w:pgSz w:w="11900" w:h="16838" w:orient="portrait"/>
          <w:cols w:equalWidth="0" w:num="1">
            <w:col w:w="10219"/>
          </w:cols>
          <w:pgMar w:left="240" w:top="691" w:right="1440" w:bottom="1440" w:gutter="0" w:footer="0" w:header="0"/>
        </w:sectPr>
      </w:pP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Attention: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M. Rose, M.D.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92" w:lineRule="exact"/>
        <w:rPr>
          <w:sz w:val="20"/>
          <w:szCs w:val="20"/>
          <w:color w:val="auto"/>
        </w:rPr>
      </w:pPr>
    </w:p>
    <w:p>
      <w:pPr>
        <w:sectPr>
          <w:pgSz w:w="11900" w:h="16838" w:orient="portrait"/>
          <w:cols w:equalWidth="0" w:num="2">
            <w:col w:w="3080" w:space="720"/>
            <w:col w:w="6419"/>
          </w:cols>
          <w:pgMar w:left="240" w:top="691"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Geoffrey B. Davis, Esq.</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Ropes &amp; Gray</w:t>
      </w:r>
    </w:p>
    <w:p>
      <w:pPr>
        <w:spacing w:after="0"/>
        <w:rPr>
          <w:sz w:val="20"/>
          <w:szCs w:val="20"/>
          <w:color w:val="auto"/>
        </w:rPr>
      </w:pPr>
      <w:r>
        <w:rPr>
          <w:rFonts w:ascii="Courier New" w:cs="Courier New" w:eastAsia="Courier New" w:hAnsi="Courier New"/>
          <w:sz w:val="16"/>
          <w:szCs w:val="16"/>
          <w:color w:val="auto"/>
        </w:rPr>
        <w:t>One International Place</w:t>
      </w:r>
    </w:p>
    <w:p>
      <w:pPr>
        <w:spacing w:after="0" w:line="2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02110-2624</w:t>
      </w:r>
    </w:p>
    <w:p>
      <w:pPr>
        <w:spacing w:after="0" w:line="169" w:lineRule="exact"/>
        <w:rPr>
          <w:sz w:val="20"/>
          <w:szCs w:val="20"/>
          <w:color w:val="auto"/>
        </w:rPr>
      </w:pPr>
    </w:p>
    <w:p>
      <w:pPr>
        <w:sectPr>
          <w:pgSz w:w="11900" w:h="16838" w:orient="portrait"/>
          <w:cols w:equalWidth="0" w:num="2">
            <w:col w:w="3080" w:space="720"/>
            <w:col w:w="6419"/>
          </w:cols>
          <w:pgMar w:left="240" w:top="691" w:right="1440" w:bottom="1440" w:gutter="0" w:footer="0" w:header="0"/>
          <w:type w:val="continuous"/>
        </w:sectPr>
      </w:pPr>
    </w:p>
    <w:p>
      <w:pPr>
        <w:ind w:right="1779" w:firstLine="948"/>
        <w:spacing w:after="0" w:line="306" w:lineRule="auto"/>
        <w:rPr>
          <w:sz w:val="20"/>
          <w:szCs w:val="20"/>
          <w:color w:val="auto"/>
        </w:rPr>
      </w:pPr>
      <w:r>
        <w:rPr>
          <w:rFonts w:ascii="Courier New" w:cs="Courier New" w:eastAsia="Courier New" w:hAnsi="Courier New"/>
          <w:sz w:val="16"/>
          <w:szCs w:val="16"/>
          <w:color w:val="auto"/>
        </w:rPr>
        <w:t>Subject to the provisions of Sections 19 and 21 hereof,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6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BankBoston, N.A.</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 Boston Equiserve Limited Partnership</w:t>
      </w:r>
    </w:p>
    <w:p>
      <w:pPr>
        <w:ind w:left="1900"/>
        <w:spacing w:after="0" w:line="238" w:lineRule="auto"/>
        <w:rPr>
          <w:sz w:val="20"/>
          <w:szCs w:val="20"/>
          <w:color w:val="auto"/>
        </w:rPr>
      </w:pPr>
      <w:r>
        <w:rPr>
          <w:rFonts w:ascii="Courier New" w:cs="Courier New" w:eastAsia="Courier New" w:hAnsi="Courier New"/>
          <w:sz w:val="18"/>
          <w:szCs w:val="18"/>
          <w:color w:val="auto"/>
        </w:rPr>
        <w:t>150 Royall Street</w:t>
      </w:r>
    </w:p>
    <w:p>
      <w:pPr>
        <w:ind w:left="1900"/>
        <w:spacing w:after="0"/>
        <w:rPr>
          <w:sz w:val="20"/>
          <w:szCs w:val="20"/>
          <w:color w:val="auto"/>
        </w:rPr>
      </w:pPr>
      <w:r>
        <w:rPr>
          <w:rFonts w:ascii="Courier New" w:cs="Courier New" w:eastAsia="Courier New" w:hAnsi="Courier New"/>
          <w:sz w:val="18"/>
          <w:szCs w:val="18"/>
          <w:color w:val="auto"/>
        </w:rPr>
        <w:t>Canton, MA 02021</w:t>
      </w:r>
    </w:p>
    <w:p>
      <w:pPr>
        <w:spacing w:after="0" w:line="169"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Client Administration</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(CytoTherapeutics, Inc. Rights Agreement)</w:t>
      </w:r>
    </w:p>
    <w:p>
      <w:pPr>
        <w:spacing w:after="0" w:line="169"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shall be sufficiently given or made if sent by first-class mail, postage prepaid, addressed to such holder at the address of such holder as shown on the registry books of the Company.</w:t>
      </w:r>
    </w:p>
    <w:p>
      <w:pPr>
        <w:spacing w:after="0" w:line="9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Supplements and Amendments.</w:t>
      </w:r>
    </w:p>
    <w:p>
      <w:pPr>
        <w:spacing w:after="0" w:line="201"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Prior to the Distribution Date, the Board, upon the vote of a majority of the Board, may from time to time supplement or amend this Agreement without the approval of any holders of the Rights. From and after the Distribution Date, the Board may, upon the vote of a majority of the Board, from time to time amend this Agreement without the approval of any holders of the Rights in order (i) to cure any ambiguity, (ii) to correct or supplement any provision contained herein which may be defective or inconsistent with any other provisions herein, (iii) to change any time period governing redemption of the Rights or any other time period or (iv) to make any other provisions in regard to matters or questions arising hereunder which the Board, upon the vote of a majority of the Board, may deem necessary or desirable</w:t>
      </w:r>
    </w:p>
    <w:p>
      <w:pPr>
        <w:spacing w:after="0" w:line="200" w:lineRule="exact"/>
        <w:rPr>
          <w:sz w:val="20"/>
          <w:szCs w:val="20"/>
          <w:color w:val="auto"/>
        </w:rPr>
      </w:pPr>
    </w:p>
    <w:p>
      <w:pPr>
        <w:spacing w:after="0" w:line="2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type w:val="continuous"/>
        </w:sectPr>
      </w:pPr>
    </w:p>
    <w:bookmarkStart w:id="47" w:name="page48"/>
    <w:bookmarkEnd w:id="47"/>
    <w:p>
      <w:pPr>
        <w:ind w:right="1779"/>
        <w:spacing w:after="0" w:line="252" w:lineRule="auto"/>
        <w:rPr>
          <w:sz w:val="20"/>
          <w:szCs w:val="20"/>
          <w:color w:val="auto"/>
        </w:rPr>
      </w:pPr>
      <w:r>
        <w:rPr>
          <w:rFonts w:ascii="Courier New" w:cs="Courier New" w:eastAsia="Courier New" w:hAnsi="Courier New"/>
          <w:sz w:val="18"/>
          <w:szCs w:val="18"/>
          <w:color w:val="auto"/>
        </w:rPr>
        <w:t>and which shall not adversely affect the interests of the holders of the Rights (other than any Acquiring Person or Disqualified Transferee or any Affiliate of an Acquiring Person or Disqualified Transferee). Any amendment made pursuant to this Section 27 after a Stock Acquisition Date shall require the approval of a majority of the Board. The Rights Agent shall join with the Company in the execution and delivery of any such supplement or amendment, unless such supplement or amendment affects any of the rights, duties, or obligations of the Rights Agent hereunder, in which case the Rights Agent may, but shall not be required to, join in such execution and delivery.</w:t>
      </w:r>
    </w:p>
    <w:p>
      <w:pPr>
        <w:spacing w:after="0" w:line="9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6"/>
          <w:szCs w:val="16"/>
          <w:color w:val="auto"/>
        </w:rPr>
        <w:t>Successors.</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2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6"/>
          <w:szCs w:val="16"/>
          <w:color w:val="auto"/>
        </w:rPr>
        <w:t>Determinations and Actions by the Board; etc.</w:t>
      </w:r>
    </w:p>
    <w:p>
      <w:pPr>
        <w:spacing w:after="0" w:line="201"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All such actions, calculations, interpretations and determinations (including, for purposes of clause (y) below all omissions with respect to the foregoing) which are done or made by the Board of Directors in good faith and with the concurrence of a majority of the Board then in office shall (x) be final, conclusive and binding on the Company, the Rights Agent, the holders of the Rights and all other parties and (y) not subject any Director to any liability to the holders of the Rights.</w:t>
      </w:r>
    </w:p>
    <w:p>
      <w:pPr>
        <w:spacing w:after="0" w:line="1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6"/>
          <w:szCs w:val="16"/>
          <w:color w:val="auto"/>
        </w:rPr>
        <w:t>Benefits of this Agreement.</w:t>
      </w:r>
    </w:p>
    <w:p>
      <w:pPr>
        <w:spacing w:after="0" w:line="201" w:lineRule="exact"/>
        <w:rPr>
          <w:sz w:val="20"/>
          <w:szCs w:val="20"/>
          <w:color w:val="auto"/>
        </w:rPr>
      </w:pPr>
    </w:p>
    <w:p>
      <w:pPr>
        <w:ind w:right="2099" w:firstLine="948"/>
        <w:spacing w:after="0" w:line="293" w:lineRule="auto"/>
        <w:rPr>
          <w:sz w:val="20"/>
          <w:szCs w:val="20"/>
          <w:color w:val="auto"/>
        </w:rPr>
      </w:pPr>
      <w:r>
        <w:rPr>
          <w:rFonts w:ascii="Courier New" w:cs="Courier New" w:eastAsia="Courier New" w:hAnsi="Courier New"/>
          <w:sz w:val="16"/>
          <w:szCs w:val="16"/>
          <w:color w:val="auto"/>
        </w:rPr>
        <w:t>Nothing in this Agreement shall be construed to give to any Person other than the Company, the Rights Agent, and the registered holders of the Rights (and, prior to the Distribution Date, the associated shares of Common Stock) any legal or equitable right, remedy, or claim under this Agreement or the Rights; but this Agreement shall be for the sole and exclusive benefit of the Company, the Rights Agent, and the registered holders of the Rights (and, prior to the Distribution Date, the associated Common Stock).</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48" w:name="page49"/>
    <w:bookmarkEnd w:id="48"/>
    <w:p>
      <w:pPr>
        <w:spacing w:after="0"/>
        <w:tabs>
          <w:tab w:leader="none" w:pos="136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Severability.</w:t>
      </w:r>
    </w:p>
    <w:p>
      <w:pPr>
        <w:spacing w:after="0" w:line="201"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The invalidity or unenforceability of any term or provision hereof shall not affect the validity or enforceability of any other term or provision hereof.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w:t>
      </w:r>
    </w:p>
    <w:p>
      <w:pPr>
        <w:spacing w:after="0" w:line="1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This Agreement and each Rights Certificate issued hereunder shall be deemed to be a contract made under the laws of the State of Delaware and for all purposes shall be governed by and construed in accordance with the laws of said State applicable to contracts to be made and performed entirely within said State.</w:t>
      </w:r>
    </w:p>
    <w:p>
      <w:pPr>
        <w:spacing w:after="0" w:line="9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Counterparts.</w:t>
      </w:r>
    </w:p>
    <w:p>
      <w:pPr>
        <w:spacing w:after="0" w:line="201" w:lineRule="exact"/>
        <w:rPr>
          <w:sz w:val="20"/>
          <w:szCs w:val="20"/>
          <w:color w:val="auto"/>
        </w:rPr>
      </w:pPr>
    </w:p>
    <w:p>
      <w:pPr>
        <w:ind w:right="1779" w:firstLine="948"/>
        <w:spacing w:after="0" w:line="344" w:lineRule="auto"/>
        <w:rPr>
          <w:sz w:val="20"/>
          <w:szCs w:val="20"/>
          <w:color w:val="auto"/>
        </w:rPr>
      </w:pPr>
      <w:r>
        <w:rPr>
          <w:rFonts w:ascii="Courier New" w:cs="Courier New" w:eastAsia="Courier New" w:hAnsi="Courier New"/>
          <w:sz w:val="16"/>
          <w:szCs w:val="16"/>
          <w:color w:val="auto"/>
        </w:rPr>
        <w:t>This Agreement may be executed in any number of counterparts and each of such counterparts shall for all purposes be deemed to be an original, and all such counterparts shall together constitute but one and the same instrument.</w:t>
      </w:r>
    </w:p>
    <w:p>
      <w:pPr>
        <w:spacing w:after="0" w:line="3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6"/>
          <w:szCs w:val="16"/>
          <w:color w:val="auto"/>
        </w:rPr>
        <w:t>Descriptive Headings.</w:t>
      </w:r>
    </w:p>
    <w:p>
      <w:pPr>
        <w:spacing w:after="0" w:line="201"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Descriptive headings of the several Sections of this Agreement are inserted for convenience only and shall not control or affect the meaning or construction of any of the provisions hereof.</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49" w:name="page50"/>
    <w:bookmarkEnd w:id="49"/>
    <w:p>
      <w:pPr>
        <w:ind w:right="2099" w:firstLine="948"/>
        <w:spacing w:after="0" w:line="34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all as of the day and year first above written.</w:t>
      </w:r>
    </w:p>
    <w:p>
      <w:pPr>
        <w:spacing w:after="0" w:line="1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CYTOTHERAPEUTICS, INC.</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By: /s/ PHILIP YACHMETZ</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9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color w:val="auto"/>
        </w:rPr>
        <w:t>BANKBOSTON, N.A.,</w:t>
      </w:r>
    </w:p>
    <w:p>
      <w:pPr>
        <w:spacing w:after="0" w:line="31"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color w:val="auto"/>
        </w:rPr>
        <w:t>AS RIGHTS AGENT</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TYLER HAYNES</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2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FORM OF CERTIFICATE OF DESIGNATION, PREFERENCES AND</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RIGHTS OF JUNIOR PREFERRED STOCK</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151 of the</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 General Corporation Law</w:t>
      </w:r>
    </w:p>
    <w:p>
      <w:pPr>
        <w:spacing w:after="0" w:line="169"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CytoTherapeutics, Inc., a corporation organized and existing under and by virtue of the General Corporation Law of the State of Delaware (the "Corporation"), DOES HEREBY CERTIFY:</w:t>
      </w:r>
    </w:p>
    <w:p>
      <w:pPr>
        <w:spacing w:after="0" w:line="66"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That pursuant to the authority conferred upon the Board of Directors (the "Board of Directors") by the Restated Certificate of Incorporation of the Corporation, and in accordance with the provisions of Section 151 of the General Corporation Law of the State of Delaware, the Board of Directors on July 27, 1998 adopted a resolution providing for the authorization of a series of Preferred Stock, par value $.01 per share (the "Preferred Stock"), as follows:</w:t>
      </w:r>
    </w:p>
    <w:p>
      <w:pPr>
        <w:spacing w:after="0" w:line="68" w:lineRule="exact"/>
        <w:rPr>
          <w:sz w:val="20"/>
          <w:szCs w:val="20"/>
          <w:color w:val="auto"/>
        </w:rPr>
      </w:pPr>
    </w:p>
    <w:p>
      <w:pPr>
        <w:ind w:left="960" w:right="1779"/>
        <w:spacing w:after="0" w:line="253" w:lineRule="auto"/>
        <w:rPr>
          <w:sz w:val="20"/>
          <w:szCs w:val="20"/>
          <w:color w:val="auto"/>
        </w:rPr>
      </w:pPr>
      <w:r>
        <w:rPr>
          <w:rFonts w:ascii="Courier New" w:cs="Courier New" w:eastAsia="Courier New" w:hAnsi="Courier New"/>
          <w:sz w:val="18"/>
          <w:szCs w:val="18"/>
          <w:color w:val="auto"/>
        </w:rPr>
        <w:t>RESOLVED, that pursuant to the authority vested in the Board of Directors of this Corporation in accordance with the provisions of its Restated Certificate of Incorporation,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04"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"Junior Preferred Stock" (the "Junior Stock") and the number of shares constituting such series shall be 450,000. The number of shares of Junior Stock may be increased or decreased by a resolution duly adopted by the Board of Directors, but may not be decreased below the number of shares of Junior Stock then outstanding plus the number of shares reserved for issuance upon the exercise of outstanding options, rights or warrants or upon conversion of any outstanding securities convertible into Junior Stock.</w:t>
      </w:r>
    </w:p>
    <w:p>
      <w:pPr>
        <w:spacing w:after="0" w:line="104"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1" w:lineRule="exact"/>
        <w:rPr>
          <w:sz w:val="20"/>
          <w:szCs w:val="20"/>
          <w:color w:val="auto"/>
        </w:rPr>
      </w:pPr>
    </w:p>
    <w:p>
      <w:pPr>
        <w:ind w:left="960" w:right="1999" w:firstLine="944"/>
        <w:spacing w:after="0" w:line="318" w:lineRule="auto"/>
        <w:tabs>
          <w:tab w:leader="none" w:pos="232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prior and superior rights of the holders of any shares of any series of Preferred Stock ranking prior and superior to the shares of Junior Stock with respect to dividends, the holders of shares of Junior Stock shall be entitled to receive,</w:t>
      </w: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691" w:right="1440" w:bottom="1440" w:gutter="0" w:footer="0" w:header="0"/>
        </w:sectPr>
      </w:pPr>
    </w:p>
    <w:bookmarkStart w:id="51" w:name="page52"/>
    <w:bookmarkEnd w:id="51"/>
    <w:p>
      <w:pPr>
        <w:ind w:left="4" w:right="1779"/>
        <w:spacing w:after="0" w:line="274" w:lineRule="auto"/>
        <w:rPr>
          <w:sz w:val="20"/>
          <w:szCs w:val="20"/>
          <w:color w:val="auto"/>
        </w:rPr>
      </w:pPr>
      <w:r>
        <w:rPr>
          <w:rFonts w:ascii="Courier New" w:cs="Courier New" w:eastAsia="Courier New" w:hAnsi="Courier New"/>
          <w:sz w:val="16"/>
          <w:szCs w:val="16"/>
          <w:color w:val="auto"/>
        </w:rPr>
        <w:t>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Junior Stock, in an amount per share (rounded to the nearest cent) equal to the greater of</w:t>
      </w:r>
    </w:p>
    <w:p>
      <w:pPr>
        <w:spacing w:after="0" w:line="2" w:lineRule="exact"/>
        <w:rPr>
          <w:sz w:val="20"/>
          <w:szCs w:val="20"/>
          <w:color w:val="auto"/>
        </w:rPr>
      </w:pPr>
    </w:p>
    <w:p>
      <w:pPr>
        <w:ind w:left="4" w:right="1879" w:hanging="4"/>
        <w:spacing w:after="0" w:line="245" w:lineRule="auto"/>
        <w:tabs>
          <w:tab w:leader="none" w:pos="42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or (b) subject to the provision for adjustment set forth in Section 8 hereof, 100 times the aggregate per share amount of all cash dividends, and 100 times the aggregate per share amount (payable in kind) of all non-cash dividends or other distributions other than a dividend payable in shares of Common Stock, par value $.01 per share, of the Corporation (the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Junior Stock.</w:t>
      </w:r>
    </w:p>
    <w:p>
      <w:pPr>
        <w:spacing w:after="0" w:line="109" w:lineRule="exact"/>
        <w:rPr>
          <w:rFonts w:ascii="Courier New" w:cs="Courier New" w:eastAsia="Courier New" w:hAnsi="Courier New"/>
          <w:sz w:val="18"/>
          <w:szCs w:val="18"/>
          <w:color w:val="auto"/>
        </w:rPr>
      </w:pPr>
    </w:p>
    <w:p>
      <w:pPr>
        <w:ind w:left="4" w:right="1779" w:firstLine="944"/>
        <w:spacing w:after="0" w:line="287" w:lineRule="auto"/>
        <w:tabs>
          <w:tab w:leader="none" w:pos="137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Junior Stock as provided in paragraph (a) of this Section 2 immediately after it declares a dividend or distribution on the Common Stock (other than a dividend payable in shares of or a subdivision with respect to Common Stock); provided, however, that, in the event no dividend or distribution shall have been declared on the Common Stock during the period between any Quarterly Dividend Payment Date, a dividend of $1.00 per share on the Junior Stock shall nevertheless be payable on such subsequent Quarterly Dividend Payment Date.</w:t>
      </w:r>
    </w:p>
    <w:p>
      <w:pPr>
        <w:spacing w:after="0" w:line="75" w:lineRule="exact"/>
        <w:rPr>
          <w:rFonts w:ascii="Courier New" w:cs="Courier New" w:eastAsia="Courier New" w:hAnsi="Courier New"/>
          <w:sz w:val="16"/>
          <w:szCs w:val="16"/>
          <w:color w:val="auto"/>
        </w:rPr>
      </w:pPr>
    </w:p>
    <w:p>
      <w:pPr>
        <w:ind w:left="4" w:right="1779" w:firstLine="944"/>
        <w:spacing w:after="0" w:line="276" w:lineRule="auto"/>
        <w:tabs>
          <w:tab w:leader="none" w:pos="137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Junior Stock from the Quarterly Dividend Payment Date next preceding the date of issue of such shares of Junior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29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263"/>
          </w:cols>
          <w:pgMar w:left="1196" w:top="691" w:right="1440" w:bottom="1440" w:gutter="0" w:footer="0" w:header="0"/>
        </w:sectPr>
      </w:pPr>
    </w:p>
    <w:bookmarkStart w:id="52" w:name="page53"/>
    <w:bookmarkEnd w:id="52"/>
    <w:p>
      <w:pPr>
        <w:ind w:right="1999" w:firstLine="948"/>
        <w:spacing w:after="0" w:line="347" w:lineRule="auto"/>
        <w:rPr>
          <w:sz w:val="20"/>
          <w:szCs w:val="20"/>
          <w:color w:val="auto"/>
        </w:rPr>
      </w:pPr>
      <w:r>
        <w:rPr>
          <w:rFonts w:ascii="Courier New" w:cs="Courier New" w:eastAsia="Courier New" w:hAnsi="Courier New"/>
          <w:sz w:val="18"/>
          <w:szCs w:val="18"/>
          <w:color w:val="auto"/>
        </w:rPr>
        <w:t>Section 3. Voting Rights. The holders of shares of Junior Stock shall have the following voting rights:</w:t>
      </w:r>
    </w:p>
    <w:p>
      <w:pPr>
        <w:spacing w:after="0" w:line="18" w:lineRule="exact"/>
        <w:rPr>
          <w:sz w:val="20"/>
          <w:szCs w:val="20"/>
          <w:color w:val="auto"/>
        </w:rPr>
      </w:pPr>
    </w:p>
    <w:p>
      <w:pPr>
        <w:ind w:left="960" w:right="1879" w:firstLine="944"/>
        <w:spacing w:after="0" w:line="274" w:lineRule="auto"/>
        <w:tabs>
          <w:tab w:leader="none" w:pos="232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set forth in Section 8 hereof, each share of Junior Stock shall entitle the holder thereof to one hundred votes on all matters submitted to a vote of the stockholders of the Corporation.</w:t>
      </w:r>
    </w:p>
    <w:p>
      <w:pPr>
        <w:spacing w:after="0" w:line="81" w:lineRule="exact"/>
        <w:rPr>
          <w:rFonts w:ascii="Courier New" w:cs="Courier New" w:eastAsia="Courier New" w:hAnsi="Courier New"/>
          <w:sz w:val="18"/>
          <w:szCs w:val="18"/>
          <w:color w:val="auto"/>
        </w:rPr>
      </w:pPr>
    </w:p>
    <w:p>
      <w:pPr>
        <w:ind w:left="960" w:right="1999" w:firstLine="944"/>
        <w:spacing w:after="0" w:line="318" w:lineRule="auto"/>
        <w:tabs>
          <w:tab w:leader="none" w:pos="232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required by applicable law, the holders of shares of Junior Stock and the holders of shares of Common Stock shall vote together as one class on all matters submitted to a vote of stockholders of the Corporation.</w:t>
      </w:r>
    </w:p>
    <w:p>
      <w:pPr>
        <w:spacing w:after="0" w:line="52"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required by applicable</w:t>
      </w:r>
    </w:p>
    <w:p>
      <w:pPr>
        <w:spacing w:after="0" w:line="31" w:lineRule="exact"/>
        <w:rPr>
          <w:sz w:val="20"/>
          <w:szCs w:val="20"/>
          <w:color w:val="auto"/>
        </w:rPr>
      </w:pPr>
    </w:p>
    <w:p>
      <w:pPr>
        <w:ind w:left="960" w:right="1879"/>
        <w:spacing w:after="0" w:line="262" w:lineRule="auto"/>
        <w:rPr>
          <w:sz w:val="20"/>
          <w:szCs w:val="20"/>
          <w:color w:val="auto"/>
        </w:rPr>
      </w:pPr>
      <w:r>
        <w:rPr>
          <w:rFonts w:ascii="Courier New" w:cs="Courier New" w:eastAsia="Courier New" w:hAnsi="Courier New"/>
          <w:sz w:val="18"/>
          <w:szCs w:val="18"/>
          <w:color w:val="auto"/>
        </w:rPr>
        <w:t>law, holders of Junior Stock shall have no special voting rights and their consent shall not be required (except to the extent they are entitled to vote with holders of Common Stock as set forth herein) for taking any corporate action.</w:t>
      </w:r>
    </w:p>
    <w:p>
      <w:pPr>
        <w:spacing w:after="0" w:line="90"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1" w:lineRule="exact"/>
        <w:rPr>
          <w:sz w:val="20"/>
          <w:szCs w:val="20"/>
          <w:color w:val="auto"/>
        </w:rPr>
      </w:pPr>
    </w:p>
    <w:p>
      <w:pPr>
        <w:ind w:left="960" w:right="1879" w:firstLine="944"/>
        <w:spacing w:after="0" w:line="306" w:lineRule="auto"/>
        <w:tabs>
          <w:tab w:leader="none" w:pos="232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Junior Stock as provided in Section 2 are in arrears, thereafter and until all accrued and unpaid dividends and distributions, whether or not declared, on shares of Junior Stock outstanding shall have been paid in full, the Corporation shall not:</w:t>
      </w:r>
    </w:p>
    <w:p>
      <w:pPr>
        <w:spacing w:after="0" w:line="60" w:lineRule="exact"/>
        <w:rPr>
          <w:rFonts w:ascii="Courier New" w:cs="Courier New" w:eastAsia="Courier New" w:hAnsi="Courier New"/>
          <w:sz w:val="16"/>
          <w:szCs w:val="16"/>
          <w:color w:val="auto"/>
        </w:rPr>
      </w:pPr>
    </w:p>
    <w:p>
      <w:pPr>
        <w:ind w:left="1900" w:right="1999" w:firstLine="1163"/>
        <w:spacing w:after="0" w:line="265" w:lineRule="auto"/>
        <w:tabs>
          <w:tab w:leader="none" w:pos="34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Junior Stock;</w:t>
      </w:r>
    </w:p>
    <w:p>
      <w:pPr>
        <w:spacing w:after="0" w:line="89" w:lineRule="exact"/>
        <w:rPr>
          <w:rFonts w:ascii="Courier New" w:cs="Courier New" w:eastAsia="Courier New" w:hAnsi="Courier New"/>
          <w:sz w:val="18"/>
          <w:szCs w:val="18"/>
          <w:color w:val="auto"/>
        </w:rPr>
      </w:pPr>
    </w:p>
    <w:p>
      <w:pPr>
        <w:ind w:left="3480" w:hanging="522"/>
        <w:spacing w:after="0"/>
        <w:tabs>
          <w:tab w:leader="none" w:pos="34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w:t>
      </w:r>
    </w:p>
    <w:p>
      <w:pPr>
        <w:spacing w:after="0" w:line="31" w:lineRule="exact"/>
        <w:rPr>
          <w:sz w:val="20"/>
          <w:szCs w:val="20"/>
          <w:color w:val="auto"/>
        </w:rPr>
      </w:pPr>
    </w:p>
    <w:p>
      <w:pPr>
        <w:ind w:left="1900" w:right="1779"/>
        <w:spacing w:after="0" w:line="250" w:lineRule="auto"/>
        <w:rPr>
          <w:sz w:val="20"/>
          <w:szCs w:val="20"/>
          <w:color w:val="auto"/>
        </w:rPr>
      </w:pPr>
      <w:r>
        <w:rPr>
          <w:rFonts w:ascii="Courier New" w:cs="Courier New" w:eastAsia="Courier New" w:hAnsi="Courier New"/>
          <w:sz w:val="18"/>
          <w:szCs w:val="18"/>
          <w:color w:val="auto"/>
        </w:rPr>
        <w:t>other distributions on any shares of stock ranking on a parity (either as to dividends or upon liquidation, dissolution or winding up) with the Junior Stock, except dividends paid ratably on the Junior Stock and all such parity stock on which dividends are payable or in arrears in proportion to the total amounts to which the holders of all such shares are then entitled;</w:t>
      </w:r>
    </w:p>
    <w:p>
      <w:pPr>
        <w:spacing w:after="0" w:line="102" w:lineRule="exact"/>
        <w:rPr>
          <w:sz w:val="20"/>
          <w:szCs w:val="20"/>
          <w:color w:val="auto"/>
        </w:rPr>
      </w:pPr>
    </w:p>
    <w:p>
      <w:pPr>
        <w:ind w:left="1900" w:right="1879" w:firstLine="952"/>
        <w:spacing w:after="0" w:line="289" w:lineRule="auto"/>
        <w:tabs>
          <w:tab w:leader="none" w:pos="34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Junior Stock, provided that the Corporation may at any time redeem, purchase or otherwise acquire shares of any such parity stock (A) in exchange for shares of any stock of the Corporation ranking junior (either as to dividends or upon dissolution, liquidation or winding up) to</w:t>
      </w:r>
    </w:p>
    <w:p>
      <w:pPr>
        <w:spacing w:after="0" w:line="2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691" w:right="1440" w:bottom="1440" w:gutter="0" w:footer="0" w:header="0"/>
        </w:sectPr>
      </w:pPr>
    </w:p>
    <w:bookmarkStart w:id="53" w:name="page54"/>
    <w:bookmarkEnd w:id="53"/>
    <w:p>
      <w:pPr>
        <w:ind w:left="1900"/>
        <w:spacing w:after="0"/>
        <w:rPr>
          <w:sz w:val="20"/>
          <w:szCs w:val="20"/>
          <w:color w:val="auto"/>
        </w:rPr>
      </w:pPr>
      <w:r>
        <w:rPr>
          <w:rFonts w:ascii="Courier New" w:cs="Courier New" w:eastAsia="Courier New" w:hAnsi="Courier New"/>
          <w:sz w:val="18"/>
          <w:szCs w:val="18"/>
          <w:color w:val="auto"/>
        </w:rPr>
        <w:t>the Junior Stock or (B) in accordance with subparagraph (iv)</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of this Section 4(a); or</w:t>
      </w:r>
    </w:p>
    <w:p>
      <w:pPr>
        <w:spacing w:after="0" w:line="169" w:lineRule="exact"/>
        <w:rPr>
          <w:sz w:val="20"/>
          <w:szCs w:val="20"/>
          <w:color w:val="auto"/>
        </w:rPr>
      </w:pPr>
    </w:p>
    <w:p>
      <w:pPr>
        <w:ind w:left="1900" w:right="1779" w:firstLine="1058"/>
        <w:spacing w:after="0" w:line="249" w:lineRule="auto"/>
        <w:tabs>
          <w:tab w:leader="none" w:pos="348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Junior Stock, or any shares of stock ranking on a parity with the Junior Stock, except in accordance with a purchase offer made in writing or by publication (as determined by the Board of Directors) to all holders of the outstanding shares of such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03" w:lineRule="exact"/>
        <w:rPr>
          <w:rFonts w:ascii="Courier New" w:cs="Courier New" w:eastAsia="Courier New" w:hAnsi="Courier New"/>
          <w:sz w:val="18"/>
          <w:szCs w:val="18"/>
          <w:color w:val="auto"/>
        </w:rPr>
      </w:pPr>
    </w:p>
    <w:p>
      <w:pPr>
        <w:ind w:left="960" w:right="1879" w:firstLine="944"/>
        <w:spacing w:after="0" w:line="265" w:lineRule="auto"/>
        <w:tabs>
          <w:tab w:leader="none" w:pos="232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90"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5. Reacquired Shares. Any shares of Junior Stock redeemed,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98"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Liquidation, Dissolution or Winding Up.</w:t>
      </w:r>
    </w:p>
    <w:p>
      <w:pPr>
        <w:spacing w:after="0" w:line="201" w:lineRule="exact"/>
        <w:rPr>
          <w:sz w:val="20"/>
          <w:szCs w:val="20"/>
          <w:color w:val="auto"/>
        </w:rPr>
      </w:pPr>
    </w:p>
    <w:p>
      <w:pPr>
        <w:ind w:left="960" w:right="1779" w:firstLine="944"/>
        <w:spacing w:after="0" w:line="244" w:lineRule="auto"/>
        <w:tabs>
          <w:tab w:leader="none" w:pos="232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liquidation (voluntary or otherwise), dissolution or winding up of the Corporation, no distribution shall be made to the holders of shares of Common Stock or any other stock of the Corporation ranking junior (upon liquidation, dissolution or winding up) to the Junior Stock unless, prior thereto, the holders of shares of Junior Stock shall have received $100.00 per share plus an amount equal to all accrued and unpaid dividends and distributions thereon, whether or not declared, to the date of such payment (the "Junior Liquidation Preference"). Following the payment of the full amount of the Junior Liquidation Preference, no additional distributions shall be made to the holders of shares of Junior Stock unless, prior thereto, the holders of shares of Common Stock (which term shall include, for the purposes only of this Section 6, any series of the Corporation's Preferred Stock ranking on a parity with the Common Stock upon liquidation, dissolution or winding up) shall have received an amount per share (the "Common Adjustment") equal to the quotient obtained by dividing 44. the Junior Liquidation Preference by 45. 100 (as appropriately adjusted as set forth in Section 8 hereof to reflect such events as stock splits, stock</w:t>
      </w:r>
    </w:p>
    <w:p>
      <w:pPr>
        <w:spacing w:after="0" w:line="3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691" w:right="1440" w:bottom="1440" w:gutter="0" w:footer="0" w:header="0"/>
        </w:sectPr>
      </w:pPr>
    </w:p>
    <w:bookmarkStart w:id="54" w:name="page55"/>
    <w:bookmarkEnd w:id="54"/>
    <w:p>
      <w:pPr>
        <w:ind w:left="960" w:right="1879"/>
        <w:spacing w:after="0" w:line="246" w:lineRule="auto"/>
        <w:rPr>
          <w:sz w:val="20"/>
          <w:szCs w:val="20"/>
          <w:color w:val="auto"/>
        </w:rPr>
      </w:pPr>
      <w:r>
        <w:rPr>
          <w:rFonts w:ascii="Courier New" w:cs="Courier New" w:eastAsia="Courier New" w:hAnsi="Courier New"/>
          <w:sz w:val="18"/>
          <w:szCs w:val="18"/>
          <w:color w:val="auto"/>
        </w:rPr>
        <w:t>dividends and recapitalizations with respect to the Common Stock; such number in this clause (ii), as the same may be adjusted from time to time, is hereinafter referred to as the "Adjustment Number". In the event, however, that there are not sufficient assets available to permit payment in full of the Common Adjustment, then any remaining assets shall be distributed ratably to the holders of Common Stock. Following the payment of the full amount of the Junior Liquidation Preference and the Common Adjustment in respect of all outstanding shares of Junior Stock and Common Stock, respectively, holders of shares of Junior Stock and holders of shares of Common Stock shall receive their ratable and proportionate share of any remaining assets to be distributed in the ratio of the Adjustment Number to one (1) with respect to such Junior Stock and Common Stock, on a per share basis, respectively.</w:t>
      </w:r>
    </w:p>
    <w:p>
      <w:pPr>
        <w:spacing w:after="0" w:line="113" w:lineRule="exact"/>
        <w:rPr>
          <w:sz w:val="20"/>
          <w:szCs w:val="20"/>
          <w:color w:val="auto"/>
        </w:rPr>
      </w:pPr>
    </w:p>
    <w:p>
      <w:pPr>
        <w:ind w:left="960" w:right="1879" w:firstLine="944"/>
        <w:spacing w:after="0" w:line="256" w:lineRule="auto"/>
        <w:tabs>
          <w:tab w:leader="none" w:pos="232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however, that there are not sufficient assets available to permit payment in full of the Junior Liquidation Preference and the liquidation preferences of all other series of Preferred Stock, if any, which rank on a parity with the Junior Stock, then any remaining assets shall be distributed ratably to the holders of the Junior Stock and the holders of such parity stock in proportion to their respective liquidation preferences.</w:t>
      </w:r>
    </w:p>
    <w:p>
      <w:pPr>
        <w:spacing w:after="0" w:line="98" w:lineRule="exact"/>
        <w:rPr>
          <w:rFonts w:ascii="Courier New" w:cs="Courier New" w:eastAsia="Courier New" w:hAnsi="Courier New"/>
          <w:sz w:val="18"/>
          <w:szCs w:val="18"/>
          <w:color w:val="auto"/>
        </w:rPr>
      </w:pPr>
    </w:p>
    <w:p>
      <w:pPr>
        <w:ind w:left="960" w:right="1879" w:firstLine="944"/>
        <w:spacing w:after="0" w:line="289" w:lineRule="auto"/>
        <w:tabs>
          <w:tab w:leader="none" w:pos="232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merger or consolidation of the Corporation into or with any other entity, the sale of all or substantially all of the property and assets of the Corporation or the distribution to the stockholders of the Corporation of all or substantially all of the consideration for such sale, unless such consideration (apart from the assumption of liabilities) or the net proceeds thereof consists substantially entirely of cash, shall be deemed to be a liquidation, dissolution or winding up within the meaning of this Section 6.</w:t>
      </w:r>
    </w:p>
    <w:p>
      <w:pPr>
        <w:spacing w:after="0" w:line="77" w:lineRule="exact"/>
        <w:rPr>
          <w:rFonts w:ascii="Courier New" w:cs="Courier New" w:eastAsia="Courier New" w:hAnsi="Courier New"/>
          <w:sz w:val="16"/>
          <w:szCs w:val="16"/>
          <w:color w:val="auto"/>
        </w:rPr>
      </w:pPr>
    </w:p>
    <w:p>
      <w:pPr>
        <w:ind w:left="960" w:right="1779" w:firstLine="944"/>
        <w:spacing w:after="0" w:line="318" w:lineRule="auto"/>
        <w:tabs>
          <w:tab w:leader="none" w:pos="232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Junior Stock shall stand on a parity with each other share of Junior Stock or any other series of the same class of Preferred Stock upon voluntary or involuntary liquidation, dissolution or distribution of assets or winding up of the Corporation.</w:t>
      </w:r>
    </w:p>
    <w:p>
      <w:pPr>
        <w:spacing w:after="0" w:line="52"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outstanding shares of Common Stock are exchanged for or changed into other stock or securities, cash and/or any other property, then in any such case the outstanding shares of Junior Stock shall at the same time be similarly exchanged or changed in an amount per share (subject to the provision for adjustment set forth in Section 8 hereof) equal to 100 times the aggregate amount of stock, securities, cash and/or any other property (payable in kind), as the case may be, into which or for which each share of Common Stock is changed or exchanged.</w:t>
      </w:r>
    </w:p>
    <w:p>
      <w:pPr>
        <w:spacing w:after="0" w:line="2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691" w:right="1440" w:bottom="1440" w:gutter="0" w:footer="0" w:header="0"/>
        </w:sectPr>
      </w:pPr>
    </w:p>
    <w:bookmarkStart w:id="55" w:name="page56"/>
    <w:bookmarkEnd w:id="55"/>
    <w:p>
      <w:pPr>
        <w:ind w:right="1779" w:firstLine="948"/>
        <w:spacing w:after="0" w:line="274" w:lineRule="auto"/>
        <w:rPr>
          <w:sz w:val="20"/>
          <w:szCs w:val="20"/>
          <w:color w:val="auto"/>
        </w:rPr>
      </w:pPr>
      <w:r>
        <w:rPr>
          <w:rFonts w:ascii="Courier New" w:cs="Courier New" w:eastAsia="Courier New" w:hAnsi="Courier New"/>
          <w:sz w:val="16"/>
          <w:szCs w:val="16"/>
          <w:color w:val="auto"/>
        </w:rPr>
        <w:t>Section 8. Certain Adjustments.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amounts set forth in Sections 2(a) and (b), 3(a), 6(a) and 7 hereof with respect to the multiple of</w:t>
      </w:r>
    </w:p>
    <w:p>
      <w:pPr>
        <w:spacing w:after="0" w:line="2" w:lineRule="exact"/>
        <w:rPr>
          <w:sz w:val="20"/>
          <w:szCs w:val="20"/>
          <w:color w:val="auto"/>
        </w:rPr>
      </w:pPr>
    </w:p>
    <w:p>
      <w:pPr>
        <w:ind w:right="1879" w:firstLine="8"/>
        <w:spacing w:after="0" w:line="250"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non-cash dividends, 49. votes, 50. the Junior Liquidation Preference and 51. an aggregate amount of stock, securities, cash and/or other property referred to in Section 7 hereof,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2"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Section 9. Ranking. The Junior Stock shall rank pari passu with (or if determined by the Board of Directors in any vote establishing any other series of Preferred Stock, either senior and prior in preference to, or junior and subordinate to, as the case may be) each other series of Preferred Stock of the Corporation with respect to dividends and/or preference upon liquidation, dissolution or winding up.</w:t>
      </w:r>
    </w:p>
    <w:p>
      <w:pPr>
        <w:spacing w:after="0" w:line="93" w:lineRule="exact"/>
        <w:rPr>
          <w:sz w:val="20"/>
          <w:szCs w:val="20"/>
          <w:color w:val="auto"/>
        </w:rPr>
      </w:pPr>
    </w:p>
    <w:p>
      <w:pPr>
        <w:jc w:val="both"/>
        <w:ind w:right="1879" w:firstLine="948"/>
        <w:spacing w:after="0" w:line="318" w:lineRule="auto"/>
        <w:rPr>
          <w:sz w:val="20"/>
          <w:szCs w:val="20"/>
          <w:color w:val="auto"/>
        </w:rPr>
      </w:pPr>
      <w:r>
        <w:rPr>
          <w:rFonts w:ascii="Courier New" w:cs="Courier New" w:eastAsia="Courier New" w:hAnsi="Courier New"/>
          <w:sz w:val="16"/>
          <w:szCs w:val="16"/>
          <w:color w:val="auto"/>
        </w:rPr>
        <w:t>Section 10. Redemption. The shares of Junior Stock may be purchased by the Corporation at such times and on such terms as may be agreed to between the Corporation and the redeeming stockholder, subject to any limitations which may be imposed by law or the Restated Certificate of Incorporation, as amended.</w:t>
      </w:r>
    </w:p>
    <w:p>
      <w:pPr>
        <w:spacing w:after="0" w:line="5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Section 11. Amendment. The Restated Certificate of Incorporation of the Corporation, as amended, shall not be amended in any manner which would materially alter or change the powers, preferences or special rights of the Junior Stock so as to affect them adversely without the affirmative vote of the holders of two-thirds or more of the outstanding shares of Junior Stock, voting together as a single class.</w:t>
      </w:r>
    </w:p>
    <w:p>
      <w:pPr>
        <w:spacing w:after="0" w:line="93"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Section 12. Fractional Shares. Junior Stock may be issued in fractions of a share which shall entitle the holder, in proportion to such holder's fractional shares, to exercise voting rights, receive dividends, participate in distributions and to have the benefit of all other rights of holders of Junior Stock.</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691" w:right="1440" w:bottom="1440" w:gutter="0" w:footer="0" w:header="0"/>
        </w:sectPr>
      </w:pPr>
    </w:p>
    <w:bookmarkStart w:id="56" w:name="page57"/>
    <w:bookmarkEnd w:id="56"/>
    <w:p>
      <w:pPr>
        <w:ind w:right="2199" w:firstLine="948"/>
        <w:spacing w:after="0" w:line="402" w:lineRule="auto"/>
        <w:rPr>
          <w:sz w:val="20"/>
          <w:szCs w:val="20"/>
          <w:color w:val="auto"/>
        </w:rPr>
      </w:pPr>
      <w:r>
        <w:rPr>
          <w:rFonts w:ascii="Courier New" w:cs="Courier New" w:eastAsia="Courier New" w:hAnsi="Courier New"/>
          <w:sz w:val="16"/>
          <w:szCs w:val="16"/>
          <w:color w:val="auto"/>
        </w:rPr>
        <w:t>IN WITNESS WHEREOF, this Certificate of Designation was executed on behalf of the Corporation by its Senior Vice President on July __, 1998.</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By________________________________</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691" w:right="1440" w:bottom="1440" w:gutter="0" w:footer="0" w:header="0"/>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RIGHTS CERTIFICATE</w:t>
      </w:r>
    </w:p>
    <w:p>
      <w:pPr>
        <w:spacing w:after="0" w:line="20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_______ Rights</w:t>
      </w:r>
    </w:p>
    <w:p>
      <w:pPr>
        <w:spacing w:after="0" w:line="201" w:lineRule="exact"/>
        <w:rPr>
          <w:sz w:val="20"/>
          <w:szCs w:val="20"/>
          <w:color w:val="auto"/>
        </w:rPr>
      </w:pPr>
    </w:p>
    <w:p>
      <w:pPr>
        <w:ind w:left="960" w:right="1779"/>
        <w:spacing w:after="0" w:line="244" w:lineRule="auto"/>
        <w:rPr>
          <w:sz w:val="20"/>
          <w:szCs w:val="20"/>
          <w:color w:val="auto"/>
        </w:rPr>
      </w:pPr>
      <w:r>
        <w:rPr>
          <w:rFonts w:ascii="Courier New" w:cs="Courier New" w:eastAsia="Courier New" w:hAnsi="Courier New"/>
          <w:sz w:val="18"/>
          <w:szCs w:val="18"/>
          <w:color w:val="auto"/>
        </w:rPr>
        <w:t>NOT EXERCISABLE AFTER JULY 27, 2008 OR EARLIER IF ORDER OF REDEMPTION IS GIVEN. THE RIGHTS ARE SUBJECT TO REDEMPTION, AT THE OPTION OF THE COMPANY, AT $.01 PER RIGHT ON THE TERMS SET FORTH IN THE RIGHTS AGREEMENT. UNDER CERTAIN CIRCUMSTANCES, RIGHTS BENEFICIALLY OWNED BY AN ACQUIRING PERSON OR AN AFFILIATE (WHICH INCLUDES AFFILIATES AND ASSOCIATES) OF AN ACQUIRING PERSON (AS EACH SUCH TERM IS DEFINED IN THE RIGHTS AGREEMENT) AND ANY SUBSEQUENT HOLDER OF SUCH RIGHTS MAY BECOME NULL AND VOID. THE RIGHTS SHALL NOT BE EXERCISABLE, AND SHALL BE VOID SO LONG AS HELD, BY A HOLDER IN ANY JURISDICTION WHERE THE REQUISITE QUALIFICATION TO THE ISSUANCE TO SUCH HOLDER, OR THE EXERCISE BY SUCH HOLDER, OF THE RIGHTS IN SUCH JURISDICTION SHALL NOT HAVE BEEN OBTAINED OR BE OBTAINABLE. [THE RIGHTS REPRESENTED BY THIS CERTIFICATE ARE OR WERE BENEFICIALLY OWNED BY A PERSON WHO WAS OR BECAME AN ACQUIRING PERSON OR AN AFFILIATE (WHICH INCLUDES AFFILIATES AND ASSOCIATES) OF AN ACQUIRING PERSON (AS EACH SUCH TERM IS DEFINED IN THE RIGHTS AGREEMENT). ACCORDINGLY, THIS RIGHTS CERTIFICATE AND THE RIGHTS REPRESENTED HEREBY MAY BECOME NULL AND VOID IN THE CIRCUMSTANCES SPECIFIED IN SECTION 7(e) OF THE RIGHTS AGREEMENT.]*</w:t>
      </w:r>
    </w:p>
    <w:p>
      <w:pPr>
        <w:spacing w:after="0" w:line="11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960" w:right="1779" w:firstLine="948"/>
        <w:spacing w:after="0" w:line="256" w:lineRule="auto"/>
        <w:rPr>
          <w:sz w:val="20"/>
          <w:szCs w:val="20"/>
          <w:color w:val="auto"/>
        </w:rPr>
      </w:pPr>
      <w:r>
        <w:rPr>
          <w:rFonts w:ascii="Courier New" w:cs="Courier New" w:eastAsia="Courier New" w:hAnsi="Courier New"/>
          <w:sz w:val="18"/>
          <w:szCs w:val="18"/>
          <w:color w:val="auto"/>
        </w:rPr>
        <w:t>This certifies that , or registered assigns, is the registered owner of the number of Rights set forth above, each of which entitles the owner thereof, subject to the terms, provisions, and conditions of the Rights Agreement dated as of July 27, 1998 (the "Rights Agreement") between CytoTherapeutics, Inc. (the "Company"), and BankBoston, N.A., as Rights Agent (the "Rights Agent"), to purchase from the Company at any time after</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legend in brackets shall be inserted only if applicable.</w:t>
      </w:r>
    </w:p>
    <w:p>
      <w:pPr>
        <w:spacing w:after="0" w:line="371"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691" w:right="1440" w:bottom="1440" w:gutter="0" w:footer="0" w:header="0"/>
        </w:sectPr>
      </w:pPr>
    </w:p>
    <w:bookmarkStart w:id="58" w:name="page59"/>
    <w:bookmarkEnd w:id="58"/>
    <w:p>
      <w:pPr>
        <w:ind w:right="1879"/>
        <w:spacing w:after="0" w:line="277" w:lineRule="auto"/>
        <w:rPr>
          <w:sz w:val="20"/>
          <w:szCs w:val="20"/>
          <w:color w:val="auto"/>
        </w:rPr>
      </w:pPr>
      <w:r>
        <w:rPr>
          <w:rFonts w:ascii="Courier New" w:cs="Courier New" w:eastAsia="Courier New" w:hAnsi="Courier New"/>
          <w:sz w:val="16"/>
          <w:szCs w:val="16"/>
          <w:color w:val="auto"/>
        </w:rPr>
        <w:t>the Distribution Date (as such term is defined in the Rights Agreement) and prior to 5:00 p.m. (Boston, Massachusetts time) on July 27, 2008 (the "Expiration Date") at the office of the Rights Agent designated for such purpose, or its successors as Rights Agent, one one-hundredth of a share of the Junior Preferred Stock, with a par value of $.01 per share ("Preferred Stock"), of the Company per each Right represented hereby, at a purchase price of $10.00 per share (the "Purchase Price") upon presentation and surrender of this Rights Certificate with the Form of Election to Purchase set forth on the reverse side hereof and the certificate contained therein duly completed and executed, accompanied by a signature guarantee and such other documentation as the Rights Agent may reasonably request. The number of Rights evidenced by this Rights Certificate (and the number of shares which may be purchased upon exercise thereof) set forth above, and the Purchase Price per share set forth above, are the number and Purchase Price as of July 27, 1998, based on the shares of Common Stock of the Company as constituted at such date.</w:t>
      </w:r>
    </w:p>
    <w:p>
      <w:pPr>
        <w:spacing w:after="0" w:line="299"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As more fully set forth in the Rights Agreement, upon the occurrence of a Common Stock Event (as such term is defined in the Rights Agreement), if the Rights evidenced by this Rights Certificate are beneficially owned by (i) an Acquiring Person or an Affiliate of an Acquiring Person (as each such term is defined in the Rights Agreement) or (ii) a Disqualified Transferee (as defined in the Rights Agreement), such Rights shall automatically become null and void and no holder hereof shall have any right with respect to such Rights from and after the occurrence of such Common Stock Event.</w:t>
      </w:r>
    </w:p>
    <w:p>
      <w:pPr>
        <w:spacing w:after="0" w:line="99"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The Rights evidenced by this Rights Certificate shall not be exercisable, and shall be void so long as held, by a holder in any jurisdiction where the requisite qualification to the issuance to such holder, or the exercise by such holder, of the Rights in such jurisdiction shall not have been obtained or be obtainable.</w:t>
      </w:r>
    </w:p>
    <w:p>
      <w:pPr>
        <w:spacing w:after="0" w:line="90"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As provided in the Rights Agreement, the Purchase Price and the number of whole or fractional shares of Preferred Stock which may be purchased upon the exercise of the Rights evidenced by this Rights Certificate are subject to modification and adjustment upon the happening of certain events.</w:t>
      </w:r>
    </w:p>
    <w:p>
      <w:pPr>
        <w:spacing w:after="0" w:line="90"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In the circumstances described in Section 13 of the Rights Agreement, the securities issuable upon the exercise of the Rights evidenced hereby shall be the common stock or similar equity securities or equity interests of an entity other than the Company.</w:t>
      </w:r>
    </w:p>
    <w:p>
      <w:pPr>
        <w:spacing w:after="0" w:line="82"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w:t>
      </w:r>
    </w:p>
    <w:p>
      <w:pPr>
        <w:spacing w:after="0" w:line="3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9259"/>
          </w:cols>
          <w:pgMar w:left="1200" w:top="691" w:right="1440" w:bottom="1440" w:gutter="0" w:footer="0" w:header="0"/>
        </w:sectPr>
      </w:pPr>
    </w:p>
    <w:bookmarkStart w:id="59" w:name="page60"/>
    <w:bookmarkEnd w:id="59"/>
    <w:p>
      <w:pPr>
        <w:ind w:right="1879"/>
        <w:spacing w:after="0" w:line="274" w:lineRule="auto"/>
        <w:rPr>
          <w:sz w:val="20"/>
          <w:szCs w:val="20"/>
          <w:color w:val="auto"/>
        </w:rPr>
      </w:pPr>
      <w:r>
        <w:rPr>
          <w:rFonts w:ascii="Courier New" w:cs="Courier New" w:eastAsia="Courier New" w:hAnsi="Courier New"/>
          <w:sz w:val="18"/>
          <w:szCs w:val="18"/>
          <w:color w:val="auto"/>
        </w:rPr>
        <w:t>under the specific circumstances set forth in the Rights Agreement. Copies of the Rights Agreement are on file at the office of the Rights Agent designated for such purpose and may be obtained by the holder of any Rights upon written request to the Rights Agent.</w:t>
      </w:r>
    </w:p>
    <w:p>
      <w:pPr>
        <w:spacing w:after="0" w:line="82"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This Rights Certificate, with or without other Rights Certificates, upon surrender at the office of the Rights Agent designated for such purpose, accompanied by a signature guarantee and such other documentation as the Rights Agent may reasonably request, may be exchanged for another Rights Certificate or Rights Certificates of like tenor and date evidencing Rights entitling the holder to purchase a like aggregate number of whole or fractional shares of Preferred Stock (or other consideration, as the case may be)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290"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Rights Certificate may be redeemed by the Company by a majority vote of the Board (as defined in the Rights Agreement) then in office at any time prior to the Expiration Date, at a redemption price of $.01 per Right (which amount is subject to adjustment as provided in the Rights Agreement).</w:t>
      </w:r>
    </w:p>
    <w:p>
      <w:pPr>
        <w:spacing w:after="0" w:line="93"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The Company is not obligated to issue whole or fractional shares of Preferred Stock (or other securities) upon the exercise of any Right or Rights evidenced hereby, but in lieu thereof a cash payment may be made at the election of the Company, as provided in the Rights Agreement.</w:t>
      </w:r>
    </w:p>
    <w:p>
      <w:pPr>
        <w:spacing w:after="0" w:line="90"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No holder of this Rights Certificate, as such, shall be entitled to vote or receive dividends or be deemed for any purpose the holder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action by the Company,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113" w:lineRule="exact"/>
        <w:rPr>
          <w:sz w:val="20"/>
          <w:szCs w:val="20"/>
          <w:color w:val="auto"/>
        </w:rPr>
      </w:pPr>
    </w:p>
    <w:p>
      <w:pPr>
        <w:ind w:right="1779" w:firstLine="948"/>
        <w:spacing w:after="0" w:line="420" w:lineRule="auto"/>
        <w:rPr>
          <w:sz w:val="20"/>
          <w:szCs w:val="20"/>
          <w:color w:val="auto"/>
        </w:rPr>
      </w:pPr>
      <w:r>
        <w:rPr>
          <w:rFonts w:ascii="Courier New" w:cs="Courier New" w:eastAsia="Courier New" w:hAnsi="Courier New"/>
          <w:sz w:val="16"/>
          <w:szCs w:val="16"/>
          <w:color w:val="auto"/>
        </w:rPr>
        <w:t>This Rights Certificate shall not be valid or obligatory for any purpose until it shall have been countersigned by the Rights Agent.</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259"/>
          </w:cols>
          <w:pgMar w:left="1200" w:top="691" w:right="1440" w:bottom="1440" w:gutter="0" w:footer="0" w:header="0"/>
        </w:sectPr>
      </w:pPr>
    </w:p>
    <w:bookmarkStart w:id="60" w:name="page61"/>
    <w:bookmarkEnd w:id="60"/>
    <w:p>
      <w:pPr>
        <w:ind w:right="1779" w:firstLine="1896"/>
        <w:spacing w:after="0" w:line="347" w:lineRule="auto"/>
        <w:rPr>
          <w:sz w:val="20"/>
          <w:szCs w:val="20"/>
          <w:color w:val="auto"/>
        </w:rPr>
      </w:pPr>
      <w:r>
        <w:rPr>
          <w:rFonts w:ascii="Courier New" w:cs="Courier New" w:eastAsia="Courier New" w:hAnsi="Courier New"/>
          <w:sz w:val="18"/>
          <w:szCs w:val="18"/>
          <w:color w:val="auto"/>
        </w:rPr>
        <w:t>WITNESS the facsimile signature of the proper officers and the seal of the Company. Dated as of ________, 199__.</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CYTOTHERAPEUTICS,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By______________________________</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N.A., as Rights Agent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Authorized Signatory</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 of Countersignature: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691" w:right="1440" w:bottom="1440" w:gutter="0" w:footer="0" w:header="0"/>
        </w:sectPr>
      </w:pPr>
    </w:p>
    <w:bookmarkStart w:id="61" w:name="page62"/>
    <w:bookmarkEnd w:id="61"/>
    <w:p>
      <w:pPr>
        <w:jc w:val="center"/>
        <w:ind w:right="1759"/>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(To be executed by the registered holder if such</w:t>
      </w:r>
    </w:p>
    <w:p>
      <w:pPr>
        <w:spacing w:after="0" w:line="3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holder desires to transfer the Rights Certificate)</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 VALUE RECEIVED _______________________</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hereby sells, assigns and transfers unto 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 whose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security or tax identification number is ______________, the Rights</w:t>
      </w:r>
    </w:p>
    <w:p>
      <w:pPr>
        <w:spacing w:after="0" w:line="201" w:lineRule="exact"/>
        <w:rPr>
          <w:sz w:val="20"/>
          <w:szCs w:val="20"/>
          <w:color w:val="auto"/>
        </w:rPr>
      </w:pPr>
    </w:p>
    <w:p>
      <w:pPr>
        <w:ind w:right="2619"/>
        <w:spacing w:after="0" w:line="536" w:lineRule="auto"/>
        <w:rPr>
          <w:sz w:val="20"/>
          <w:szCs w:val="20"/>
          <w:color w:val="auto"/>
        </w:rPr>
      </w:pPr>
      <w:r>
        <w:rPr>
          <w:rFonts w:ascii="Courier New" w:cs="Courier New" w:eastAsia="Courier New" w:hAnsi="Courier New"/>
          <w:sz w:val="16"/>
          <w:szCs w:val="16"/>
          <w:color w:val="auto"/>
        </w:rPr>
        <w:t>evidenced by this Rights Certificate, together with all right, title and interest herein, and does hereby irrevocably constitute and appoint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 Attorney, to transfer the within Rights Certificate on the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books of the within-named Company, with full power of substitution.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 ____.</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__________________________</w:t>
      </w:r>
    </w:p>
    <w:p>
      <w:pPr>
        <w:spacing w:after="0" w:line="5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right="2199" w:firstLine="8"/>
        <w:spacing w:after="0" w:line="273" w:lineRule="auto"/>
        <w:tabs>
          <w:tab w:leader="none" w:pos="21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691" w:right="1440" w:bottom="1440" w:gutter="0" w:footer="0" w:header="0"/>
        </w:sectPr>
      </w:pPr>
    </w:p>
    <w:bookmarkStart w:id="62" w:name="page63"/>
    <w:bookmarkEnd w:id="62"/>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rPr>
          <w:sz w:val="20"/>
          <w:szCs w:val="20"/>
          <w:color w:val="auto"/>
        </w:rPr>
      </w:pPr>
      <w:r>
        <w:rPr>
          <w:rFonts w:ascii="Courier New" w:cs="Courier New" w:eastAsia="Courier New" w:hAnsi="Courier New"/>
          <w:sz w:val="18"/>
          <w:szCs w:val="18"/>
          <w:color w:val="auto"/>
        </w:rPr>
        <w:t>that:</w:t>
      </w:r>
    </w:p>
    <w:p>
      <w:pPr>
        <w:spacing w:after="0" w:line="169" w:lineRule="exact"/>
        <w:rPr>
          <w:sz w:val="20"/>
          <w:szCs w:val="20"/>
          <w:color w:val="auto"/>
        </w:rPr>
      </w:pPr>
    </w:p>
    <w:p>
      <w:pPr>
        <w:ind w:right="1779" w:firstLine="956"/>
        <w:spacing w:after="0" w:line="274" w:lineRule="auto"/>
        <w:tabs>
          <w:tab w:leader="none" w:pos="136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sold, assigned and transferred by or on behalf of a Person who is or was an Acquiring Person or an Affiliate of an Acquiring Person (as each such term is defined in the Rights Agreement); and</w:t>
      </w:r>
    </w:p>
    <w:p>
      <w:pPr>
        <w:spacing w:after="0" w:line="81" w:lineRule="exact"/>
        <w:rPr>
          <w:rFonts w:ascii="Courier New" w:cs="Courier New" w:eastAsia="Courier New" w:hAnsi="Courier New"/>
          <w:sz w:val="18"/>
          <w:szCs w:val="18"/>
          <w:color w:val="auto"/>
        </w:rPr>
      </w:pPr>
    </w:p>
    <w:p>
      <w:pPr>
        <w:ind w:right="1879" w:firstLine="956"/>
        <w:spacing w:after="0" w:line="318" w:lineRule="auto"/>
        <w:tabs>
          <w:tab w:leader="none" w:pos="136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 ] did [ ] did not acquire the Rights evidenced by this Rights Certificate after the occurrence of a Common Stock Event from any Person who is, was or subsequently became an Acquiring Person or an Affiliate of an Acquiring Person.</w:t>
      </w:r>
    </w:p>
    <w:p>
      <w:pPr>
        <w:spacing w:after="0" w:line="52"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Dated:____________________</w:t>
      </w:r>
      <w:r>
        <w:rPr>
          <w:sz w:val="20"/>
          <w:szCs w:val="20"/>
          <w:color w:val="auto"/>
        </w:rPr>
        <w:tab/>
      </w:r>
      <w:r>
        <w:rPr>
          <w:rFonts w:ascii="Courier New" w:cs="Courier New" w:eastAsia="Courier New" w:hAnsi="Courier New"/>
          <w:sz w:val="16"/>
          <w:szCs w:val="16"/>
          <w:color w:val="auto"/>
        </w:rPr>
        <w:t>______________________________</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w:t>
      </w:r>
    </w:p>
    <w:p>
      <w:pPr>
        <w:spacing w:after="0" w:line="201" w:lineRule="exact"/>
        <w:rPr>
          <w:sz w:val="20"/>
          <w:szCs w:val="20"/>
          <w:color w:val="auto"/>
        </w:rPr>
      </w:pPr>
    </w:p>
    <w:p>
      <w:pPr>
        <w:ind w:right="2099" w:firstLine="948"/>
        <w:spacing w:after="0" w:line="344"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691" w:right="1440" w:bottom="1440" w:gutter="0" w:footer="0" w:header="0"/>
        </w:sectPr>
      </w:pPr>
    </w:p>
    <w:bookmarkStart w:id="63" w:name="page64"/>
    <w:bookmarkEnd w:id="63"/>
    <w:p>
      <w:pPr>
        <w:jc w:val="center"/>
        <w:ind w:right="1779"/>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be executed if holder desires to exercise the Rights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CytoTherapeutics,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undersigned hereby irrevocably elects to exercise _________________</w:t>
      </w:r>
    </w:p>
    <w:p>
      <w:pPr>
        <w:spacing w:after="0" w:line="53"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Rights represented by this Rights Certificate to purchase the number of one one-hundredths of a share of Preferred Stock (or other securities) issuable upon the exercise of such Rights and requests that certificates for such shares be issued in the name of:</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 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(Please print name and address)</w:t>
      </w:r>
    </w:p>
    <w:p>
      <w:pPr>
        <w:spacing w:after="0" w:line="169"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remaining of such Rights shall be registered in the name of and delivered to:</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 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name and address)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 ____</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160" w:right="1779"/>
        <w:spacing w:after="0" w:line="292" w:lineRule="auto"/>
        <w:rPr>
          <w:sz w:val="20"/>
          <w:szCs w:val="20"/>
          <w:color w:val="auto"/>
        </w:rPr>
      </w:pPr>
      <w:r>
        <w:rPr>
          <w:rFonts w:ascii="Courier New" w:cs="Courier New" w:eastAsia="Courier New" w:hAnsi="Courier New"/>
          <w:sz w:val="18"/>
          <w:szCs w:val="18"/>
          <w:color w:val="auto"/>
        </w:rPr>
        <w:t>(Signature must conform in all respects to name of holder as specified on the face of this Rights Certificate)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both"/>
        <w:ind w:right="2199" w:firstLine="8"/>
        <w:spacing w:after="0" w:line="273" w:lineRule="auto"/>
        <w:tabs>
          <w:tab w:leader="none" w:pos="31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691" w:right="1440" w:bottom="1440" w:gutter="0" w:footer="0" w:header="0"/>
        </w:sectPr>
      </w:pPr>
    </w:p>
    <w:bookmarkStart w:id="64" w:name="page65"/>
    <w:bookmarkEnd w:id="64"/>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w:t>
      </w:r>
    </w:p>
    <w:p>
      <w:pPr>
        <w:spacing w:after="0" w:line="169" w:lineRule="exact"/>
        <w:rPr>
          <w:sz w:val="20"/>
          <w:szCs w:val="20"/>
          <w:color w:val="auto"/>
        </w:rPr>
      </w:pPr>
    </w:p>
    <w:p>
      <w:pPr>
        <w:jc w:val="both"/>
        <w:ind w:right="1779" w:firstLine="956"/>
        <w:spacing w:after="0" w:line="274" w:lineRule="auto"/>
        <w:tabs>
          <w:tab w:leader="none" w:pos="136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of any such Acquiring Person (as each such term is defined in the Rights Agreement); and</w:t>
      </w:r>
    </w:p>
    <w:p>
      <w:pPr>
        <w:spacing w:after="0" w:line="81" w:lineRule="exact"/>
        <w:rPr>
          <w:rFonts w:ascii="Courier New" w:cs="Courier New" w:eastAsia="Courier New" w:hAnsi="Courier New"/>
          <w:sz w:val="18"/>
          <w:szCs w:val="18"/>
          <w:color w:val="auto"/>
        </w:rPr>
      </w:pPr>
    </w:p>
    <w:p>
      <w:pPr>
        <w:ind w:right="1879" w:firstLine="956"/>
        <w:spacing w:after="0" w:line="265" w:lineRule="auto"/>
        <w:tabs>
          <w:tab w:leader="none" w:pos="136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after the occurrence of a Common Stock Event (as such term is defined in the Rights Agreement) from any Person who is, was, or subsequently became an Acquiring Person or an Affiliate of an Acquiring Person.</w:t>
      </w:r>
    </w:p>
    <w:p>
      <w:pPr>
        <w:sectPr>
          <w:pgSz w:w="11900" w:h="16838" w:orient="portrait"/>
          <w:cols w:equalWidth="0" w:num="1">
            <w:col w:w="10219"/>
          </w:cols>
          <w:pgMar w:left="240" w:top="691" w:right="1440" w:bottom="1440" w:gutter="0" w:footer="0" w:header="0"/>
        </w:sect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 ____</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_________________________</w:t>
      </w:r>
    </w:p>
    <w:p>
      <w:pPr>
        <w:spacing w:after="0" w:line="5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920" w:space="720"/>
            <w:col w:w="5579"/>
          </w:cols>
          <w:pgMar w:left="240" w:top="691"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right="2099" w:firstLine="8"/>
        <w:spacing w:after="0" w:line="273"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691" w:right="1440" w:bottom="1440" w:gutter="0" w:footer="0" w:header="0"/>
          <w:type w:val="continuous"/>
        </w:sectPr>
      </w:pPr>
    </w:p>
    <w:bookmarkStart w:id="65" w:name="page66"/>
    <w:bookmarkEnd w:id="65"/>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OF PURCHASE RIGHTS</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On July 27, 1998, the Board of Directors (the "Board") of CytoTherapeutics, Inc. (the "Company") declared a dividend of one purchase right (a "Right") for every outstanding share of the Company's common stock, $.01 par value (the "Common Stock"). The Rights will be distributed on August 4, 1998 to stockholders of record as of the close of business on that date (the "Dividend Record Date"). The terms of the Rights are set forth in a Rights Agreement dated as of July 27, 1998 (the "Rights Agreement") between the Company and BankBoston, N.A., as Rights Agent (the "Rights Agent"). The Rights Agreement provides for the issuance of one Right for every share of Common Stock issued and outstanding on the Dividend Record Date and for each share of Common Stock which is issued or sold after that date and prior to the "Distribution Date" (as defined below).</w:t>
      </w:r>
    </w:p>
    <w:p>
      <w:pPr>
        <w:spacing w:after="0" w:line="80"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Each Right entitles the holder to purchase from the Company one one-hundredth of a share of Junior Preferred Stock, par value $.01 per share, of the Company (the "Junior Preferred Stock") at a price of $10.00 per one one-hundredth of a share, subject to adjustment. The Rights will expire on July 27, 2008 (the "Expiration Date"), or upon the earlier redemption of the Rights, and are not exercisable until the Distribution Date.</w:t>
      </w:r>
    </w:p>
    <w:p>
      <w:pPr>
        <w:spacing w:after="0" w:line="93"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No separate Rights certificates will be issued at the present time. Until the Distribution Date (or earlier redemption or expiration of the Rights),</w:t>
      </w:r>
    </w:p>
    <w:p>
      <w:pPr>
        <w:spacing w:after="0" w:line="1" w:lineRule="exact"/>
        <w:rPr>
          <w:sz w:val="20"/>
          <w:szCs w:val="20"/>
          <w:color w:val="auto"/>
        </w:rPr>
      </w:pPr>
    </w:p>
    <w:p>
      <w:pPr>
        <w:ind w:right="1779" w:firstLine="8"/>
        <w:spacing w:after="0" w:line="286"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will be evidenced by the Common Stock certificates and will be transferred with and only with such Common Stock certificates, (ii) new Common Stock certificates issued after the Dividend Record Date upon transfer or new issuance of the Company's Common Stock will contain a notation incorporating the Rights Agreement by reference and (iii) the surrender for transfer of any of the Company's Common Stock certificates will also constitute the transfer of the Rights associated with the Common Stock represented by such certificate.</w:t>
      </w:r>
    </w:p>
    <w:p>
      <w:pPr>
        <w:spacing w:after="0" w:line="77"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The Rights will separate from the Common Stock and Rights certificates will be issued on the Distribution Date. Unless otherwise determined by a majority of the Board then in office, the Distribution Date will occur on the earlier of (i) the tenth business day following the later of (A) the date of a public announcement that a person, including affiliates and associates of such person (an "Acquiring Person"), except as described below, has acquired or obtained the right to acquire, beneficial ownership of 15% or more of the outstanding shares of Common Stock or (B) the date on which an executive officer of the Company has actual knowledge that an Acquiring Person became such (the later being, the "Stock Acquisition</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691" w:right="1440" w:bottom="1440" w:gutter="0" w:footer="0" w:header="0"/>
        </w:sectPr>
      </w:pPr>
    </w:p>
    <w:bookmarkStart w:id="66" w:name="page67"/>
    <w:bookmarkEnd w:id="66"/>
    <w:p>
      <w:pPr>
        <w:ind w:right="1779"/>
        <w:spacing w:after="0" w:line="289" w:lineRule="auto"/>
        <w:rPr>
          <w:sz w:val="20"/>
          <w:szCs w:val="20"/>
          <w:color w:val="auto"/>
        </w:rPr>
      </w:pPr>
      <w:r>
        <w:rPr>
          <w:rFonts w:ascii="Courier New" w:cs="Courier New" w:eastAsia="Courier New" w:hAnsi="Courier New"/>
          <w:sz w:val="16"/>
          <w:szCs w:val="16"/>
          <w:color w:val="auto"/>
        </w:rPr>
        <w:t>Date") or (ii) the tenth business day following commencement of a tender offer or exchange offer that would result in any person, together with its affiliates and associates, owning 15% or more of the Company's outstanding Common Stock. In any event, the Board of Directors may delay the distribution of the certificates. After the Distribution Date, separate certificates evidencing the Rights ("Rights Certificates") will be mailed to holders of record of the Company's Common Stock as of the close of business on the Distribution Date and thereafter, such separate Rights Certificates alone will evidence the Rights.</w:t>
      </w:r>
    </w:p>
    <w:p>
      <w:pPr>
        <w:spacing w:after="0" w:line="77" w:lineRule="exact"/>
        <w:rPr>
          <w:sz w:val="20"/>
          <w:szCs w:val="20"/>
          <w:color w:val="auto"/>
        </w:rPr>
      </w:pPr>
    </w:p>
    <w:p>
      <w:pPr>
        <w:ind w:right="1879" w:firstLine="948"/>
        <w:spacing w:after="0" w:line="277" w:lineRule="auto"/>
        <w:rPr>
          <w:sz w:val="20"/>
          <w:szCs w:val="20"/>
          <w:color w:val="auto"/>
        </w:rPr>
      </w:pPr>
      <w:r>
        <w:rPr>
          <w:rFonts w:ascii="Courier New" w:cs="Courier New" w:eastAsia="Courier New" w:hAnsi="Courier New"/>
          <w:sz w:val="16"/>
          <w:szCs w:val="16"/>
          <w:color w:val="auto"/>
        </w:rPr>
        <w:t>If, at any time after the Board declares the Rights dividend, any person or group of affiliated or associated persons (other than the Company and its affiliates) shall become an Acquiring Person, each holder of a Right will have the right to receive shares of the Company's Common Stock (or, in certain circumstances, cash, property or other securities of the Company) having a market value of two times the exercise price of the Right. For example, if the exercise price is $10.00, the holder of each Right would be entitled to receive $20.00 in market value of the Company's Common Stock for $10.00. Also, in the event that the Company was acquired in a merger or other business combination, or if more than 25% of its assets or earning power was sold, each holder of a Right would have the right to exercise such Right and thereby receive common stock of the acquiring company with a market value of two times the exercise price of the Right. Thus, if the exercise price is $10.00, the holder of each Right would be entitled to receive $20.00 in market value of the acquiring company's common stock upon payment of $10.00. Following the occurrence of any of the events described in this paragraph, any Rights that are, or (under certain circumstances specified in the Rights Agreement) were, beneficially owned by any Acquiring Person shall immediately become null and void.</w:t>
      </w:r>
    </w:p>
    <w:p>
      <w:pPr>
        <w:spacing w:after="0" w:line="293"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The Board may, at its option, at any time after any person becomes an Acquiring Person, exchange all or part of the then outstanding and exercisable Rights for shares of Common Stock at an exchange ratio of one share of Common Stock per Right, appropriately adjusted to reflect any stock split, stock dividend or similar transaction occurring after the date of declaration of the Rights dividend (such exchange ratio being hereinafter referred to as the "Exchange Ratio"). The Board, however, may not effect an exchange at any time after any person (other than (i) the Company, (ii) any subsidiary of the Company, (iii) any employee benefit plan of the Company or any such subsidiary or any entity holding Common Stock for or pursuant to the terms of any such plan), together with all affiliates of such person, becomes the beneficial owner of 50% or more of the Common Stock then outstanding. Immediately upon the action of the Board ordering the exchange of any Rights and without any further action and without any notice, the right to exercise such Rights will terminate and the only right thereafter of a holder of such Rights will be to receive that number of shares of Common Stock equal to the number of such Rights held by the holder multiplied by the Exchange Ratio.</w:t>
      </w:r>
    </w:p>
    <w:p>
      <w:pPr>
        <w:spacing w:after="0" w:line="108"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The exercise price of the Rights, and the number of one one-hundredths of a share of Junior Preferred Stock or other securities or property issuable upon exercise of the Rights, are</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691" w:right="1440" w:bottom="1440" w:gutter="0" w:footer="0" w:header="0"/>
        </w:sectPr>
      </w:pPr>
    </w:p>
    <w:bookmarkStart w:id="67" w:name="page68"/>
    <w:bookmarkEnd w:id="67"/>
    <w:p>
      <w:pPr>
        <w:ind w:right="1879"/>
        <w:spacing w:after="0" w:line="250" w:lineRule="auto"/>
        <w:rPr>
          <w:sz w:val="20"/>
          <w:szCs w:val="20"/>
          <w:color w:val="auto"/>
        </w:rPr>
      </w:pPr>
      <w:r>
        <w:rPr>
          <w:rFonts w:ascii="Courier New" w:cs="Courier New" w:eastAsia="Courier New" w:hAnsi="Courier New"/>
          <w:sz w:val="18"/>
          <w:szCs w:val="18"/>
          <w:color w:val="auto"/>
        </w:rPr>
        <w:t>subject to adjustment from time to time to prevent dilution (i) in the event of a stock dividend on, or a subdivision, combination or reclassification of, the Junior Preferred Stock, (ii) upon the grant to holders of the Junior Preferred Stock of certain rights or warrants to subscribe for shares of the Junior Preferred Stock or convertible securities at less than the current market price of the Junior Preferred Stock or (iii) upon the distribution to holders of the Junior Preferred Stock of evidences of indebtedness or assets (excluding cash dividends paid out of the earnings or retained earnings of the Company and certain other distributions) or of subscription rights or warrants (other than those referred to above).</w:t>
      </w:r>
    </w:p>
    <w:p>
      <w:pPr>
        <w:spacing w:after="0" w:line="104"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With certain exceptions, no adjustments in the exercise price of the Rights will be required until cumulative adjustments equal at least 1% in such price.</w:t>
      </w:r>
    </w:p>
    <w:p>
      <w:pPr>
        <w:spacing w:after="0" w:line="66"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At any time prior to the close of business ten years after the Rights Agreement becomes effective or the earlier redemption of the Rights (the "Expiration Date"), the Company, by a majority vote of the Board, may redeem the Rights at a redemption price of $.01 per Right (the "Redemption Price"), as described in the Rights Agreement. Immediately upon the action of the Board electing to redeem the Rights, the right to exercise the Rights will terminate and the only right of the holders of Rights will be to receive the Redemption Price.</w:t>
      </w:r>
    </w:p>
    <w:p>
      <w:pPr>
        <w:spacing w:after="0" w:line="104"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66"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Neither the distribution of the Rights nor the subsequent separation of the Rights on the Distribution Date will be a taxable event for the Company or its stockholders. Holders of Rights may, depending upon the circumstances, recognize taxable income upon the occurrence of certain Rights triggering events including a tender offer for 15% or more of the Common Stock or a person or group attaining beneficial ownership of 15% or more of the Common Stock (collectively, "Common Stock Events"). In addition, holders of Rights may have taxable income as a result of (i) an exchange by the Company of shares of Common Stock for Rights as described above or (ii) certain anti-dilution adjustments made to the terms of the Rights after the Distribution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redemption of the Rights would be a taxable event to holders.</w:t>
      </w:r>
    </w:p>
    <w:p>
      <w:pPr>
        <w:spacing w:after="0" w:line="169" w:lineRule="exact"/>
        <w:rPr>
          <w:sz w:val="20"/>
          <w:szCs w:val="20"/>
          <w:color w:val="auto"/>
        </w:rPr>
      </w:pPr>
    </w:p>
    <w:p>
      <w:pPr>
        <w:ind w:right="1999" w:firstLine="948"/>
        <w:spacing w:after="0" w:line="252" w:lineRule="auto"/>
        <w:rPr>
          <w:sz w:val="20"/>
          <w:szCs w:val="20"/>
          <w:color w:val="auto"/>
        </w:rPr>
      </w:pPr>
      <w:r>
        <w:rPr>
          <w:rFonts w:ascii="Courier New" w:cs="Courier New" w:eastAsia="Courier New" w:hAnsi="Courier New"/>
          <w:sz w:val="18"/>
          <w:szCs w:val="18"/>
          <w:color w:val="auto"/>
        </w:rPr>
        <w:t>The Rights Agreement may be amended by the Board at any time prior to the Distribution Date without the approval of the holders of the Rights. From and after the Distribution Date, the Rights Agreement may be amended by the Board without the approval of the holders of the Rights in order to cure any ambiguity, to correct any defective or inconsistent provisions, to change any time period for redemption or any other time period under the Rights Agreement or to make any other changes that do not adversely affect the interests of the holders of the Rights (other than any Acquiring Person or its affiliates or associates or their transferees).</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691" w:right="1440" w:bottom="1440" w:gutter="0" w:footer="0" w:header="0"/>
        </w:sectPr>
      </w:pPr>
    </w:p>
    <w:bookmarkStart w:id="68" w:name="page69"/>
    <w:bookmarkEnd w:id="68"/>
    <w:p>
      <w:pPr>
        <w:ind w:right="2099" w:firstLine="948"/>
        <w:spacing w:after="0" w:line="318" w:lineRule="auto"/>
        <w:rPr>
          <w:sz w:val="20"/>
          <w:szCs w:val="20"/>
          <w:color w:val="auto"/>
        </w:rPr>
      </w:pPr>
      <w:r>
        <w:rPr>
          <w:rFonts w:ascii="Courier New" w:cs="Courier New" w:eastAsia="Courier New" w:hAnsi="Courier New"/>
          <w:sz w:val="16"/>
          <w:szCs w:val="16"/>
          <w:color w:val="auto"/>
        </w:rPr>
        <w:t>A copy of the Rights Agreement will be filed with the Securities and Exchange Commission as an Exhibit to the Company's Form 8-A registration statement with respect to the Rights. A copy of the Rights Agreement is available free of charge from the Rights Agent, at the following address:</w:t>
      </w:r>
    </w:p>
    <w:p>
      <w:pPr>
        <w:spacing w:after="0" w:line="5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BankBoston, N.A.</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150 Royall Street</w:t>
      </w:r>
    </w:p>
    <w:p>
      <w:pPr>
        <w:ind w:left="1900"/>
        <w:spacing w:after="0"/>
        <w:rPr>
          <w:sz w:val="20"/>
          <w:szCs w:val="20"/>
          <w:color w:val="auto"/>
        </w:rPr>
      </w:pPr>
      <w:r>
        <w:rPr>
          <w:rFonts w:ascii="Courier New" w:cs="Courier New" w:eastAsia="Courier New" w:hAnsi="Courier New"/>
          <w:sz w:val="18"/>
          <w:szCs w:val="18"/>
          <w:color w:val="auto"/>
        </w:rPr>
        <w:t>Canton, MA 02021</w:t>
      </w:r>
    </w:p>
    <w:p>
      <w:pPr>
        <w:spacing w:after="0" w:line="169"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Shareholder Services Division</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(CytoTherapeutics, Inc. Rights Agreement)</w:t>
      </w:r>
    </w:p>
    <w:p>
      <w:pPr>
        <w:spacing w:after="0" w:line="372"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c-4</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lowerRoman"/>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lowerLetter"/>
      <w:start w:val="2"/>
    </w:lvl>
  </w:abstractNum>
  <w:abstractNum w:abstractNumId="8">
    <w:nsid w:val="77465F01"/>
    <w:multiLevelType w:val="hybridMultilevel"/>
    <w:lvl w:ilvl="0">
      <w:lvlJc w:val="left"/>
      <w:lvlText w:val="(%1)"/>
      <w:numFmt w:val="lowerRoman"/>
      <w:start w:val="2"/>
    </w:lvl>
  </w:abstractNum>
  <w:abstractNum w:abstractNumId="9">
    <w:nsid w:val="7724C67E"/>
    <w:multiLevelType w:val="hybridMultilevel"/>
    <w:lvl w:ilvl="0">
      <w:lvlJc w:val="left"/>
      <w:lvlText w:val="(%1)"/>
      <w:numFmt w:val="lowerLetter"/>
      <w:start w:val="5"/>
    </w:lvl>
  </w:abstractNum>
  <w:abstractNum w:abstractNumId="10">
    <w:nsid w:val="5C482A97"/>
    <w:multiLevelType w:val="hybridMultilevel"/>
    <w:lvl w:ilvl="0">
      <w:lvlJc w:val="left"/>
      <w:lvlText w:val="%1"/>
      <w:numFmt w:val="lowerLetter"/>
      <w:start w:val="1"/>
    </w:lvl>
    <w:lvl w:ilvl="1">
      <w:lvlJc w:val="left"/>
      <w:lvlText w:val="(%2)"/>
      <w:numFmt w:val="lowerLetter"/>
      <w:start w:val="10"/>
    </w:lvl>
  </w:abstractNum>
  <w:abstractNum w:abstractNumId="11">
    <w:nsid w:val="2463B9EA"/>
    <w:multiLevelType w:val="hybridMultilevel"/>
    <w:lvl w:ilvl="0">
      <w:lvlJc w:val="left"/>
      <w:lvlText w:val="(%1)"/>
      <w:numFmt w:val="lowerLetter"/>
      <w:start w:val="61"/>
    </w:lvl>
    <w:lvl w:ilvl="1">
      <w:lvlJc w:val="left"/>
      <w:lvlText w:val="(%2)"/>
      <w:numFmt w:val="lowerLetter"/>
      <w:start w:val="15"/>
    </w:lvl>
  </w:abstractNum>
  <w:abstractNum w:abstractNumId="12">
    <w:nsid w:val="5E884ADC"/>
    <w:multiLevelType w:val="hybridMultilevel"/>
    <w:lvl w:ilvl="0">
      <w:lvlJc w:val="left"/>
      <w:lvlText w:val="(%1)"/>
      <w:numFmt w:val="lowerLetter"/>
      <w:start w:val="25"/>
    </w:lvl>
    <w:lvl w:ilvl="1">
      <w:lvlJc w:val="left"/>
      <w:lvlText w:val="(%2)"/>
      <w:numFmt w:val="lowerLetter"/>
      <w:start w:val="19"/>
    </w:lvl>
  </w:abstractNum>
  <w:abstractNum w:abstractNumId="13">
    <w:nsid w:val="51EAD36B"/>
    <w:multiLevelType w:val="hybridMultilevel"/>
    <w:lvl w:ilvl="0">
      <w:lvlJc w:val="left"/>
      <w:lvlText w:val="(%1)"/>
      <w:numFmt w:val="lowerLetter"/>
      <w:start w:val="20"/>
    </w:lvl>
  </w:abstractNum>
  <w:abstractNum w:abstractNumId="14">
    <w:nsid w:val="2D517796"/>
    <w:multiLevelType w:val="hybridMultilevel"/>
    <w:lvl w:ilvl="0">
      <w:lvlJc w:val="left"/>
      <w:lvlText w:val="(%1)"/>
      <w:numFmt w:val="lowerLetter"/>
      <w:start w:val="28"/>
    </w:lvl>
  </w:abstractNum>
  <w:abstractNum w:abstractNumId="15">
    <w:nsid w:val="580BD78F"/>
    <w:multiLevelType w:val="hybridMultilevel"/>
    <w:lvl w:ilvl="0">
      <w:lvlJc w:val="left"/>
      <w:lvlText w:val="(%1)"/>
      <w:numFmt w:val="lowerLetter"/>
      <w:start w:val="33"/>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1)"/>
      <w:numFmt w:val="lowerLetter"/>
      <w:start w:val="1"/>
    </w:lvl>
  </w:abstractNum>
  <w:abstractNum w:abstractNumId="18">
    <w:nsid w:val="70A64E2A"/>
    <w:multiLevelType w:val="hybridMultilevel"/>
    <w:lvl w:ilvl="0">
      <w:lvlJc w:val="left"/>
      <w:lvlText w:val="(%1)"/>
      <w:numFmt w:val="lowerLetter"/>
      <w:start w:val="2"/>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lvl w:ilvl="1">
      <w:lvlJc w:val="left"/>
      <w:lvlText w:val="(%2)"/>
      <w:numFmt w:val="lowerLetter"/>
      <w:start w:val="1"/>
    </w:lvl>
  </w:abstractNum>
  <w:abstractNum w:abstractNumId="21">
    <w:nsid w:val="1D4ED43B"/>
    <w:multiLevelType w:val="hybridMultilevel"/>
    <w:lvl w:ilvl="0">
      <w:lvlJc w:val="left"/>
      <w:lvlText w:val="(%1)"/>
      <w:numFmt w:val="lowerLetter"/>
      <w:start w:val="9"/>
    </w:lvl>
    <w:lvl w:ilvl="1">
      <w:lvlJc w:val="left"/>
      <w:lvlText w:val="%2"/>
      <w:numFmt w:val="lowerLetter"/>
      <w:start w:val="1"/>
    </w:lvl>
  </w:abstractNum>
  <w:abstractNum w:abstractNumId="22">
    <w:nsid w:val="725A06FB"/>
    <w:multiLevelType w:val="hybridMultilevel"/>
    <w:lvl w:ilvl="0">
      <w:lvlJc w:val="left"/>
      <w:lvlText w:val="%1"/>
      <w:numFmt w:val="lowerLetter"/>
      <w:start w:val="1"/>
    </w:lvl>
    <w:lvl w:ilvl="1">
      <w:lvlJc w:val="left"/>
      <w:lvlText w:val="(%2)"/>
      <w:numFmt w:val="lowerLetter"/>
      <w:start w:val="4"/>
    </w:lvl>
  </w:abstractNum>
  <w:abstractNum w:abstractNumId="23">
    <w:nsid w:val="2CD89A32"/>
    <w:multiLevelType w:val="hybridMultilevel"/>
    <w:lvl w:ilvl="0">
      <w:lvlJc w:val="left"/>
      <w:lvlText w:val="(%1)"/>
      <w:numFmt w:val="lowerLetter"/>
      <w:start w:val="35"/>
    </w:lvl>
    <w:lvl w:ilvl="1">
      <w:lvlJc w:val="left"/>
      <w:lvlText w:val="%2"/>
      <w:numFmt w:val="lowerLetter"/>
      <w:start w:val="1"/>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1)"/>
      <w:numFmt w:val="lowerLetter"/>
      <w:start w:val="5"/>
    </w:lvl>
  </w:abstractNum>
  <w:abstractNum w:abstractNumId="26">
    <w:nsid w:val="4B588F54"/>
    <w:multiLevelType w:val="hybridMultilevel"/>
    <w:lvl w:ilvl="0">
      <w:lvlJc w:val="left"/>
      <w:lvlText w:val="%1"/>
      <w:numFmt w:val="decimal"/>
      <w:start w:val="1"/>
    </w:lvl>
    <w:lvl w:ilvl="1">
      <w:lvlJc w:val="left"/>
      <w:lvlText w:val="(%2)"/>
      <w:numFmt w:val="upperLetter"/>
      <w:start w:val="1"/>
    </w:lvl>
  </w:abstractNum>
  <w:abstractNum w:abstractNumId="27">
    <w:nsid w:val="542289EC"/>
    <w:multiLevelType w:val="hybridMultilevel"/>
    <w:lvl w:ilvl="0">
      <w:lvlJc w:val="left"/>
      <w:lvlText w:val="(%1)"/>
      <w:numFmt w:val="decimal"/>
      <w:start w:val="6"/>
    </w:lvl>
    <w:lvl w:ilvl="1">
      <w:lvlJc w:val="left"/>
      <w:lvlText w:val="(%2)"/>
      <w:numFmt w:val="upperLetter"/>
      <w:start w:val="3"/>
    </w:lvl>
  </w:abstractNum>
  <w:abstractNum w:abstractNumId="28">
    <w:nsid w:val="6DE91B18"/>
    <w:multiLevelType w:val="hybridMultilevel"/>
    <w:lvl w:ilvl="0">
      <w:lvlJc w:val="left"/>
      <w:lvlText w:val="%1"/>
      <w:numFmt w:val="decimal"/>
      <w:start w:val="1"/>
    </w:lvl>
    <w:lvl w:ilvl="1">
      <w:lvlJc w:val="left"/>
      <w:lvlText w:val="(%2)"/>
      <w:numFmt w:val="lowerRoman"/>
      <w:start w:val="3"/>
    </w:lvl>
  </w:abstractNum>
  <w:abstractNum w:abstractNumId="29">
    <w:nsid w:val="38437FDB"/>
    <w:multiLevelType w:val="hybridMultilevel"/>
    <w:lvl w:ilvl="0">
      <w:lvlJc w:val="left"/>
      <w:lvlText w:val="(%1)"/>
      <w:numFmt w:val="decimal"/>
      <w:start w:val="2"/>
    </w:lvl>
    <w:lvl w:ilvl="1">
      <w:lvlJc w:val="left"/>
      <w:lvlText w:val="%2"/>
      <w:numFmt w:val="lowerRoman"/>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1"/>
      <w:numFmt w:val="lowerLetter"/>
      <w:start w:val="1"/>
    </w:lvl>
    <w:lvl w:ilvl="1">
      <w:lvlJc w:val="left"/>
      <w:lvlText w:val="(%2)"/>
      <w:numFmt w:val="lowerLetter"/>
      <w:start w:val="4"/>
    </w:lvl>
  </w:abstractNum>
  <w:abstractNum w:abstractNumId="32">
    <w:nsid w:val="684A481A"/>
    <w:multiLevelType w:val="hybridMultilevel"/>
    <w:lvl w:ilvl="0">
      <w:lvlJc w:val="left"/>
      <w:lvlText w:val="(%1)"/>
      <w:numFmt w:val="lowerLetter"/>
      <w:start w:val="35"/>
    </w:lvl>
    <w:lvl w:ilvl="1">
      <w:lvlJc w:val="left"/>
      <w:lvlText w:val="%2"/>
      <w:numFmt w:val="lowerLetter"/>
      <w:start w:val="1"/>
    </w:lvl>
  </w:abstractNum>
  <w:abstractNum w:abstractNumId="33">
    <w:nsid w:val="579478FE"/>
    <w:multiLevelType w:val="hybridMultilevel"/>
    <w:lvl w:ilvl="0">
      <w:lvlJc w:val="left"/>
      <w:lvlText w:val="(%1)"/>
      <w:numFmt w:val="lowerLetter"/>
      <w:start w:val="5"/>
    </w:lvl>
  </w:abstractNum>
  <w:abstractNum w:abstractNumId="34">
    <w:nsid w:val="749ABB43"/>
    <w:multiLevelType w:val="hybridMultilevel"/>
    <w:lvl w:ilvl="0">
      <w:lvlJc w:val="left"/>
      <w:lvlText w:val="(%1)"/>
      <w:numFmt w:val="lowerLetter"/>
      <w:start w:val="7"/>
    </w:lvl>
  </w:abstractNum>
  <w:abstractNum w:abstractNumId="35">
    <w:nsid w:val="3DC240FB"/>
    <w:multiLevelType w:val="hybridMultilevel"/>
    <w:lvl w:ilvl="0">
      <w:lvlJc w:val="left"/>
      <w:lvlText w:val="(%1)"/>
      <w:numFmt w:val="lowerLetter"/>
      <w:start w:val="10"/>
    </w:lvl>
  </w:abstractNum>
  <w:abstractNum w:abstractNumId="36">
    <w:nsid w:val="1BA026FA"/>
    <w:multiLevelType w:val="hybridMultilevel"/>
    <w:lvl w:ilvl="0">
      <w:lvlJc w:val="left"/>
      <w:lvlText w:val="(%1)"/>
      <w:numFmt w:val="lowerLetter"/>
      <w:start w:val="15"/>
    </w:lvl>
  </w:abstractNum>
  <w:abstractNum w:abstractNumId="37">
    <w:nsid w:val="79A1DEAA"/>
    <w:multiLevelType w:val="hybridMultilevel"/>
    <w:lvl w:ilvl="0">
      <w:lvlJc w:val="left"/>
      <w:lvlText w:val="(%1)"/>
      <w:numFmt w:val="upperLetter"/>
      <w:start w:val="35"/>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3"/>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3"/>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6"/>
    </w:lvl>
  </w:abstractNum>
  <w:abstractNum w:abstractNumId="44">
    <w:nsid w:val="23F9C13C"/>
    <w:multiLevelType w:val="hybridMultilevel"/>
    <w:lvl w:ilvl="0">
      <w:lvlJc w:val="left"/>
      <w:lvlText w:val="(%1)"/>
      <w:numFmt w:val="lowerLetter"/>
      <w:start w:val="10"/>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3"/>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lvl w:ilvl="1">
      <w:lvlJc w:val="left"/>
      <w:lvlText w:val="(%2)"/>
      <w:numFmt w:val="lowerLetter"/>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lvl w:ilvl="1">
      <w:lvlJc w:val="left"/>
      <w:lvlText w:val="(%2)"/>
      <w:numFmt w:val="lowerRoman"/>
      <w:start w:val="1"/>
    </w:lvl>
  </w:abstractNum>
  <w:abstractNum w:abstractNumId="52">
    <w:nsid w:val="354FE9F9"/>
    <w:multiLevelType w:val="hybridMultilevel"/>
    <w:lvl w:ilvl="0">
      <w:lvlJc w:val="left"/>
      <w:lvlText w:val="(%1)"/>
      <w:numFmt w:val="lowerRoman"/>
      <w:start w:val="3"/>
    </w:lvl>
  </w:abstractNum>
  <w:abstractNum w:abstractNumId="53">
    <w:nsid w:val="15B5AF5C"/>
    <w:multiLevelType w:val="hybridMultilevel"/>
    <w:lvl w:ilvl="0">
      <w:lvlJc w:val="left"/>
      <w:lvlText w:val="%1"/>
      <w:numFmt w:val="lowerLetter"/>
      <w:start w:val="1"/>
    </w:lvl>
    <w:lvl w:ilvl="1">
      <w:lvlJc w:val="left"/>
      <w:lvlText w:val="(%2)"/>
      <w:numFmt w:val="lowerRoman"/>
      <w:start w:val="4"/>
    </w:lvl>
  </w:abstractNum>
  <w:abstractNum w:abstractNumId="54">
    <w:nsid w:val="741226BB"/>
    <w:multiLevelType w:val="hybridMultilevel"/>
    <w:lvl w:ilvl="0">
      <w:lvlJc w:val="left"/>
      <w:lvlText w:val="(%1)"/>
      <w:numFmt w:val="lowerLetter"/>
      <w:start w:val="2"/>
    </w:lvl>
    <w:lvl w:ilvl="1">
      <w:lvlJc w:val="left"/>
      <w:lvlText w:val="%2"/>
      <w:numFmt w:val="lowerRoman"/>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decimal"/>
      <w:start w:val="48"/>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2019-12-13T21:53:24Z</dcterms:created>
  <dcterms:modified xsi:type="dcterms:W3CDTF">2019-12-13T21:53:24Z</dcterms:modified>
</cp:coreProperties>
</file>